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2" w:rsidRDefault="001B05CC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7ED2B" wp14:editId="38B24DFB">
            <wp:simplePos x="0" y="0"/>
            <wp:positionH relativeFrom="column">
              <wp:posOffset>-151130</wp:posOffset>
            </wp:positionH>
            <wp:positionV relativeFrom="paragraph">
              <wp:posOffset>635</wp:posOffset>
            </wp:positionV>
            <wp:extent cx="1638300" cy="11264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CC" w:rsidRDefault="001B05CC" w:rsidP="001B05CC">
      <w:pPr>
        <w:pStyle w:val="ServiceInfoHeader"/>
        <w:rPr>
          <w:lang w:val="fr-FR"/>
        </w:rPr>
      </w:pPr>
      <w:r>
        <w:rPr>
          <w:lang w:val="fr-FR"/>
        </w:rPr>
        <w:t>Division des personnels</w:t>
      </w:r>
      <w:r>
        <w:rPr>
          <w:lang w:val="fr-FR"/>
        </w:rPr>
        <w:br/>
        <w:t>ATSS et d’encadrement</w:t>
      </w:r>
      <w:r>
        <w:rPr>
          <w:lang w:val="fr-FR"/>
        </w:rPr>
        <w:br/>
        <w:t>DPAE</w:t>
      </w:r>
    </w:p>
    <w:p w:rsidR="001B05CC" w:rsidRDefault="001B05CC" w:rsidP="001B05CC">
      <w:pPr>
        <w:ind w:left="-142" w:right="-215"/>
        <w:jc w:val="right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15053" w:rsidP="001B05CC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C2a</w:t>
      </w:r>
    </w:p>
    <w:p w:rsidR="001E6B5D" w:rsidRDefault="001E6B5D" w:rsidP="001B05CC">
      <w:pPr>
        <w:pStyle w:val="Corpsdetexte"/>
        <w:rPr>
          <w:rFonts w:ascii="Arial" w:hAnsi="Arial" w:cs="Arial"/>
          <w:sz w:val="20"/>
          <w:szCs w:val="20"/>
        </w:rPr>
      </w:pPr>
    </w:p>
    <w:p w:rsidR="001B05CC" w:rsidRPr="001E6B5D" w:rsidRDefault="0073322C" w:rsidP="001B05CC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n°2023</w:t>
      </w:r>
      <w:r w:rsidR="000864B6">
        <w:rPr>
          <w:rFonts w:ascii="Arial" w:hAnsi="Arial" w:cs="Arial"/>
          <w:sz w:val="20"/>
          <w:szCs w:val="20"/>
        </w:rPr>
        <w:t xml:space="preserve">-053 </w:t>
      </w:r>
      <w:r w:rsidR="001E6B5D">
        <w:rPr>
          <w:rFonts w:ascii="Arial" w:hAnsi="Arial" w:cs="Arial"/>
          <w:sz w:val="20"/>
          <w:szCs w:val="20"/>
        </w:rPr>
        <w:t>du</w:t>
      </w:r>
      <w:r w:rsidR="000864B6">
        <w:rPr>
          <w:rFonts w:ascii="Arial" w:hAnsi="Arial" w:cs="Arial"/>
          <w:sz w:val="20"/>
          <w:szCs w:val="20"/>
        </w:rPr>
        <w:t xml:space="preserve"> 11/05/2023</w:t>
      </w:r>
      <w:bookmarkStart w:id="0" w:name="_GoBack"/>
      <w:bookmarkEnd w:id="0"/>
      <w:r w:rsidR="001E6B5D">
        <w:rPr>
          <w:rFonts w:ascii="Arial" w:hAnsi="Arial" w:cs="Arial"/>
          <w:sz w:val="20"/>
          <w:szCs w:val="20"/>
        </w:rPr>
        <w:t xml:space="preserve"> </w:t>
      </w:r>
    </w:p>
    <w:p w:rsidR="001E6B5D" w:rsidRDefault="001E6B5D" w:rsidP="001B05CC">
      <w:pPr>
        <w:pStyle w:val="Titre2"/>
        <w:jc w:val="left"/>
        <w:rPr>
          <w:rFonts w:ascii="Arial" w:eastAsiaTheme="minorHAnsi" w:hAnsi="Arial" w:cs="Arial"/>
          <w:sz w:val="20"/>
          <w:szCs w:val="20"/>
          <w:lang w:val="fr-FR"/>
        </w:rPr>
      </w:pPr>
    </w:p>
    <w:p w:rsidR="001B05CC" w:rsidRPr="001B05CC" w:rsidRDefault="005A251C" w:rsidP="001B05CC">
      <w:pPr>
        <w:pStyle w:val="Titre2"/>
        <w:jc w:val="left"/>
        <w:rPr>
          <w:rFonts w:ascii="Arial" w:eastAsiaTheme="minorHAnsi" w:hAnsi="Arial" w:cs="Arial"/>
          <w:b w:val="0"/>
          <w:sz w:val="20"/>
          <w:szCs w:val="20"/>
          <w:lang w:val="fr-FR"/>
        </w:rPr>
      </w:pPr>
      <w:r>
        <w:rPr>
          <w:rFonts w:ascii="Arial" w:eastAsiaTheme="minorHAnsi" w:hAnsi="Arial" w:cs="Arial"/>
          <w:sz w:val="20"/>
          <w:szCs w:val="20"/>
          <w:lang w:val="fr-FR"/>
        </w:rPr>
        <w:t>T</w:t>
      </w:r>
      <w:r w:rsidR="002D776B">
        <w:rPr>
          <w:rFonts w:ascii="Arial" w:eastAsiaTheme="minorHAnsi" w:hAnsi="Arial" w:cs="Arial"/>
          <w:caps w:val="0"/>
          <w:sz w:val="20"/>
          <w:szCs w:val="20"/>
          <w:lang w:val="fr-FR"/>
        </w:rPr>
        <w:t>itre</w:t>
      </w:r>
      <w:r w:rsidR="002D776B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> </w:t>
      </w:r>
      <w:r w:rsidR="001B05CC" w:rsidRPr="001B05CC">
        <w:rPr>
          <w:rFonts w:ascii="Arial" w:eastAsiaTheme="minorHAnsi" w:hAnsi="Arial" w:cs="Arial"/>
          <w:sz w:val="20"/>
          <w:szCs w:val="20"/>
          <w:lang w:val="fr-FR"/>
        </w:rPr>
        <w:t>: t</w:t>
      </w:r>
      <w:r w:rsidR="002D776B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 xml:space="preserve">ableau d’avancement </w:t>
      </w:r>
    </w:p>
    <w:p w:rsidR="001B05CC" w:rsidRDefault="001B05CC" w:rsidP="001B05CC">
      <w:pPr>
        <w:rPr>
          <w:rFonts w:ascii="Arial" w:hAnsi="Arial" w:cs="Arial"/>
        </w:rPr>
      </w:pPr>
    </w:p>
    <w:p w:rsidR="00F843CC" w:rsidRPr="001B05CC" w:rsidRDefault="00F843CC" w:rsidP="001B05CC">
      <w:pPr>
        <w:rPr>
          <w:rFonts w:ascii="Arial" w:hAnsi="Arial" w:cs="Arial"/>
        </w:rPr>
      </w:pPr>
    </w:p>
    <w:p w:rsidR="006E69B4" w:rsidRPr="001B05CC" w:rsidRDefault="001B05CC" w:rsidP="001B05CC">
      <w:pPr>
        <w:pStyle w:val="Titre2"/>
        <w:ind w:left="-142"/>
        <w:rPr>
          <w:rFonts w:ascii="Arial" w:hAnsi="Arial" w:cs="Arial"/>
        </w:rPr>
      </w:pPr>
      <w:r w:rsidRPr="001B05CC">
        <w:rPr>
          <w:rFonts w:ascii="Arial" w:hAnsi="Arial" w:cs="Arial"/>
          <w:lang w:val="fr-FR"/>
        </w:rPr>
        <w:t>Fiche individuelle de proposition</w:t>
      </w:r>
    </w:p>
    <w:p w:rsidR="006E69B4" w:rsidRPr="001B05CC" w:rsidRDefault="006E69B4" w:rsidP="006E69B4">
      <w:pPr>
        <w:jc w:val="center"/>
        <w:rPr>
          <w:rFonts w:ascii="Arial" w:hAnsi="Arial" w:cs="Arial"/>
          <w:b/>
        </w:rPr>
      </w:pPr>
      <w:r w:rsidRPr="001B05CC">
        <w:rPr>
          <w:rFonts w:ascii="Arial" w:hAnsi="Arial" w:cs="Arial"/>
          <w:b/>
        </w:rPr>
        <w:t>(</w:t>
      </w:r>
      <w:proofErr w:type="gramStart"/>
      <w:r w:rsidRPr="001B05CC">
        <w:rPr>
          <w:rFonts w:ascii="Arial" w:hAnsi="Arial" w:cs="Arial"/>
          <w:b/>
        </w:rPr>
        <w:t>annexe</w:t>
      </w:r>
      <w:proofErr w:type="gramEnd"/>
      <w:r w:rsidRPr="001B05CC">
        <w:rPr>
          <w:rFonts w:ascii="Arial" w:hAnsi="Arial" w:cs="Arial"/>
          <w:b/>
        </w:rPr>
        <w:t xml:space="preserve"> à remplir par l’agent et à retourner dactylographiée)</w:t>
      </w:r>
    </w:p>
    <w:p w:rsidR="006E69B4" w:rsidRDefault="006E69B4" w:rsidP="006E69B4">
      <w:pPr>
        <w:jc w:val="center"/>
        <w:rPr>
          <w:rFonts w:ascii="Arial" w:hAnsi="Arial" w:cs="Arial"/>
        </w:rPr>
      </w:pPr>
    </w:p>
    <w:p w:rsidR="00F843CC" w:rsidRDefault="00F843CC" w:rsidP="006E69B4">
      <w:pPr>
        <w:jc w:val="center"/>
        <w:rPr>
          <w:rFonts w:ascii="Arial" w:hAnsi="Arial" w:cs="Arial"/>
        </w:rPr>
      </w:pPr>
    </w:p>
    <w:p w:rsidR="00F843CC" w:rsidRPr="001B05CC" w:rsidRDefault="00F843CC" w:rsidP="006E69B4">
      <w:pPr>
        <w:jc w:val="center"/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66576A" w:rsidRPr="00A338AF" w:rsidTr="0066576A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</w:t>
      </w:r>
      <w:r w:rsidRPr="00F843CC">
        <w:rPr>
          <w:rFonts w:ascii="Arial" w:hAnsi="Arial" w:cs="Arial"/>
          <w:sz w:val="16"/>
          <w:szCs w:val="16"/>
        </w:rPr>
        <w:t>(1)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66576A" w:rsidRPr="00A338AF" w:rsidTr="0066576A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556865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73322C">
              <w:rPr>
                <w:rFonts w:ascii="Arial" w:hAnsi="Arial" w:cs="Arial"/>
                <w:sz w:val="20"/>
                <w:szCs w:val="20"/>
                <w:lang w:val="fr-FR"/>
              </w:rPr>
              <w:t>23</w:t>
            </w: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66576A" w:rsidP="00927787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73322C">
              <w:rPr>
                <w:rFonts w:ascii="Arial" w:hAnsi="Arial" w:cs="Arial"/>
                <w:sz w:val="20"/>
                <w:szCs w:val="20"/>
                <w:lang w:val="fr-FR"/>
              </w:rPr>
              <w:t>23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843CC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r w:rsidR="00927787" w:rsidRPr="00F843CC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  <w:r w:rsidRPr="00F843CC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66576A" w:rsidRPr="0092778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>date de nomination dans le grade actuel</w:t>
      </w:r>
      <w:r w:rsidR="00927787">
        <w:rPr>
          <w:rFonts w:ascii="Arial" w:hAnsi="Arial" w:cs="Arial"/>
          <w:sz w:val="20"/>
          <w:szCs w:val="20"/>
        </w:rPr>
        <w:t> </w:t>
      </w:r>
      <w:r w:rsidR="00927787">
        <w:rPr>
          <w:rFonts w:ascii="Arial" w:hAnsi="Arial" w:cs="Arial"/>
          <w:sz w:val="20"/>
          <w:szCs w:val="20"/>
          <w:lang w:val="fr-FR"/>
        </w:rPr>
        <w:t>: ………………………….</w:t>
      </w:r>
    </w:p>
    <w:p w:rsidR="00F3380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 xml:space="preserve">modalités d’accès au grade  </w:t>
      </w:r>
      <w:r w:rsidR="0066576A" w:rsidRPr="00337A32">
        <w:rPr>
          <w:rFonts w:ascii="Arial" w:hAnsi="Arial" w:cs="Arial"/>
          <w:sz w:val="20"/>
          <w:szCs w:val="20"/>
        </w:rPr>
        <w:t xml:space="preserve">actuel </w:t>
      </w:r>
      <w:r w:rsidR="0066576A" w:rsidRPr="00A338AF">
        <w:rPr>
          <w:rFonts w:ascii="Arial" w:hAnsi="Arial" w:cs="Arial"/>
          <w:sz w:val="20"/>
          <w:szCs w:val="20"/>
        </w:rPr>
        <w:t xml:space="preserve"> </w:t>
      </w:r>
      <w:r w:rsidR="00927787">
        <w:rPr>
          <w:rFonts w:ascii="Arial" w:hAnsi="Arial" w:cs="Arial"/>
          <w:sz w:val="20"/>
          <w:szCs w:val="20"/>
          <w:lang w:val="fr-FR"/>
        </w:rPr>
        <w:t>(3) :</w:t>
      </w:r>
      <w:r w:rsidR="0066576A" w:rsidRPr="00A338AF">
        <w:rPr>
          <w:rFonts w:ascii="Arial" w:hAnsi="Arial" w:cs="Arial"/>
          <w:sz w:val="20"/>
          <w:szCs w:val="20"/>
        </w:rPr>
        <w:tab/>
      </w:r>
    </w:p>
    <w:p w:rsidR="00F33807" w:rsidRPr="00F33807" w:rsidRDefault="00F33807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F33807" w:rsidP="00F3380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TA au choix (année </w:t>
      </w:r>
      <w:r w:rsidR="003464BB">
        <w:rPr>
          <w:rFonts w:ascii="Arial" w:hAnsi="Arial" w:cs="Arial"/>
          <w:sz w:val="20"/>
          <w:szCs w:val="20"/>
          <w:lang w:val="fr-FR"/>
        </w:rPr>
        <w:t>......</w:t>
      </w:r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Externe</w:t>
      </w:r>
      <w:r w:rsidR="003464BB" w:rsidRPr="003464B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Liste d’aptitude</w:t>
      </w:r>
    </w:p>
    <w:p w:rsidR="0066576A" w:rsidRPr="00A338AF" w:rsidRDefault="00F33807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FA66DC">
        <w:rPr>
          <w:rFonts w:ascii="Arial" w:hAnsi="Arial" w:cs="Arial"/>
          <w:sz w:val="20"/>
          <w:szCs w:val="20"/>
          <w:lang w:val="fr-FR"/>
        </w:rPr>
        <w:t>TA EX PRO</w:t>
      </w:r>
      <w:r w:rsidR="00FA66D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Interne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 xml:space="preserve">Intégration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A0245B" w:rsidRDefault="00927787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>L’ancienneté s’apprécie entre le 1</w:t>
      </w:r>
      <w:r w:rsidRPr="00927787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et le 31 décembre de l’année</w:t>
      </w:r>
    </w:p>
    <w:p w:rsidR="0066576A" w:rsidRPr="00A0245B" w:rsidRDefault="00927787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>Cocher la case</w:t>
      </w:r>
    </w:p>
    <w:sectPr w:rsidR="0066576A" w:rsidRPr="00A0245B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D9" w:rsidRDefault="00166FD9">
      <w:r>
        <w:separator/>
      </w:r>
    </w:p>
  </w:endnote>
  <w:endnote w:type="continuationSeparator" w:id="0">
    <w:p w:rsidR="00166FD9" w:rsidRDefault="0016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0E7034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C2a </w:t>
    </w:r>
    <w:r w:rsidR="0023444E" w:rsidRPr="0023444E">
      <w:rPr>
        <w:rFonts w:ascii="Arial" w:hAnsi="Arial" w:cs="Arial"/>
        <w:sz w:val="20"/>
        <w:szCs w:val="20"/>
        <w:lang w:val="fr-FR"/>
      </w:rPr>
      <w:t>: Tableau d’avancement : fiche individuelle de proposition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D9" w:rsidRDefault="00166FD9">
      <w:r>
        <w:separator/>
      </w:r>
    </w:p>
  </w:footnote>
  <w:footnote w:type="continuationSeparator" w:id="0">
    <w:p w:rsidR="00166FD9" w:rsidRDefault="0016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7A23E82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864B6"/>
    <w:rsid w:val="000960F2"/>
    <w:rsid w:val="000E7034"/>
    <w:rsid w:val="000F265D"/>
    <w:rsid w:val="000F49F8"/>
    <w:rsid w:val="00115053"/>
    <w:rsid w:val="001154DC"/>
    <w:rsid w:val="001313E2"/>
    <w:rsid w:val="00166FD9"/>
    <w:rsid w:val="001848C7"/>
    <w:rsid w:val="001978F7"/>
    <w:rsid w:val="001B05CC"/>
    <w:rsid w:val="001C0F61"/>
    <w:rsid w:val="001E1B9A"/>
    <w:rsid w:val="001E2B90"/>
    <w:rsid w:val="001E6B5D"/>
    <w:rsid w:val="0023444E"/>
    <w:rsid w:val="002B3561"/>
    <w:rsid w:val="002C7660"/>
    <w:rsid w:val="002D776B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41430"/>
    <w:rsid w:val="005466E7"/>
    <w:rsid w:val="00556865"/>
    <w:rsid w:val="00570FE5"/>
    <w:rsid w:val="005A251C"/>
    <w:rsid w:val="005A525B"/>
    <w:rsid w:val="005B1B5D"/>
    <w:rsid w:val="005C6A89"/>
    <w:rsid w:val="00607D3E"/>
    <w:rsid w:val="00614FA3"/>
    <w:rsid w:val="00662388"/>
    <w:rsid w:val="0066576A"/>
    <w:rsid w:val="00690695"/>
    <w:rsid w:val="006D5955"/>
    <w:rsid w:val="006E69B4"/>
    <w:rsid w:val="0073322C"/>
    <w:rsid w:val="00743D97"/>
    <w:rsid w:val="00760DCD"/>
    <w:rsid w:val="0076347E"/>
    <w:rsid w:val="007642E0"/>
    <w:rsid w:val="0077791C"/>
    <w:rsid w:val="0079001D"/>
    <w:rsid w:val="007A0643"/>
    <w:rsid w:val="007C2A1F"/>
    <w:rsid w:val="007F677E"/>
    <w:rsid w:val="00836FC9"/>
    <w:rsid w:val="00861C49"/>
    <w:rsid w:val="00864FA9"/>
    <w:rsid w:val="00881354"/>
    <w:rsid w:val="0089421A"/>
    <w:rsid w:val="008A0670"/>
    <w:rsid w:val="008E3C37"/>
    <w:rsid w:val="008E777C"/>
    <w:rsid w:val="008F2C84"/>
    <w:rsid w:val="008F5068"/>
    <w:rsid w:val="008F7C7E"/>
    <w:rsid w:val="0090231E"/>
    <w:rsid w:val="00915A6C"/>
    <w:rsid w:val="00927787"/>
    <w:rsid w:val="00940D8D"/>
    <w:rsid w:val="009479FB"/>
    <w:rsid w:val="00962FA5"/>
    <w:rsid w:val="00984DA9"/>
    <w:rsid w:val="00990E1E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A259C"/>
    <w:rsid w:val="00CC7FD9"/>
    <w:rsid w:val="00CE609B"/>
    <w:rsid w:val="00CF38D5"/>
    <w:rsid w:val="00D05EA4"/>
    <w:rsid w:val="00D31ABB"/>
    <w:rsid w:val="00D5084C"/>
    <w:rsid w:val="00D616DC"/>
    <w:rsid w:val="00DF599C"/>
    <w:rsid w:val="00E00799"/>
    <w:rsid w:val="00E3623C"/>
    <w:rsid w:val="00E40B8A"/>
    <w:rsid w:val="00E86551"/>
    <w:rsid w:val="00E90096"/>
    <w:rsid w:val="00EA0E22"/>
    <w:rsid w:val="00EE5071"/>
    <w:rsid w:val="00EF3B0D"/>
    <w:rsid w:val="00EF6C18"/>
    <w:rsid w:val="00EF72EE"/>
    <w:rsid w:val="00F04FFF"/>
    <w:rsid w:val="00F2630D"/>
    <w:rsid w:val="00F33807"/>
    <w:rsid w:val="00F343D4"/>
    <w:rsid w:val="00F7233B"/>
    <w:rsid w:val="00F843CC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6A9E9D"/>
  <w15:docId w15:val="{6D8820E1-9D59-4097-B81C-531CE27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B05C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1B05CC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1B05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05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6B0BF-BA50-42C5-970C-1A66C50D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Stephanie Naccache-Goaer</cp:lastModifiedBy>
  <cp:revision>13</cp:revision>
  <cp:lastPrinted>2021-01-14T07:57:00Z</cp:lastPrinted>
  <dcterms:created xsi:type="dcterms:W3CDTF">2021-01-14T08:33:00Z</dcterms:created>
  <dcterms:modified xsi:type="dcterms:W3CDTF">2023-05-11T08:37:00Z</dcterms:modified>
</cp:coreProperties>
</file>