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94B" w:rsidRPr="0007728E" w:rsidRDefault="009A60D1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1247775" cy="1232236"/>
            <wp:effectExtent l="0" t="0" r="0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académie - oct 20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593" cy="1251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3F2" w:rsidRPr="0007728E" w:rsidRDefault="00665923">
      <w:pPr>
        <w:pStyle w:val="Standard"/>
        <w:rPr>
          <w:rFonts w:ascii="Arial" w:hAnsi="Arial" w:cs="Arial"/>
          <w:sz w:val="20"/>
          <w:szCs w:val="20"/>
        </w:rPr>
      </w:pPr>
      <w:r w:rsidRPr="00665923"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2066925" cy="590315"/>
            <wp:effectExtent l="0" t="0" r="0" b="635"/>
            <wp:docPr id="2" name="Image 2" descr="S:\dareic\prog = Programmes - Projets\MAX\Document de référence Erasmus+\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dareic\prog = Programmes - Projets\MAX\Document de référence Erasmus+\EU flag-Erasmus+_vect_PO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990" cy="59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3F2" w:rsidRPr="0007728E" w:rsidRDefault="009C23F2">
      <w:pPr>
        <w:pStyle w:val="Standard"/>
        <w:rPr>
          <w:rFonts w:ascii="Arial" w:hAnsi="Arial" w:cs="Arial"/>
          <w:sz w:val="20"/>
          <w:szCs w:val="20"/>
        </w:rPr>
      </w:pPr>
    </w:p>
    <w:p w:rsidR="009C23F2" w:rsidRPr="0007728E" w:rsidRDefault="009C23F2">
      <w:pPr>
        <w:pStyle w:val="Standard"/>
        <w:rPr>
          <w:rFonts w:ascii="Arial" w:hAnsi="Arial" w:cs="Arial"/>
          <w:sz w:val="20"/>
          <w:szCs w:val="20"/>
        </w:rPr>
      </w:pPr>
    </w:p>
    <w:p w:rsidR="009C23F2" w:rsidRPr="0007728E" w:rsidRDefault="009C23F2">
      <w:pPr>
        <w:pStyle w:val="Standard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66"/>
      </w:tblGrid>
      <w:tr w:rsidR="00E25464" w:rsidRPr="00E25464" w:rsidTr="00E25464">
        <w:trPr>
          <w:trHeight w:val="1948"/>
        </w:trPr>
        <w:tc>
          <w:tcPr>
            <w:tcW w:w="4166" w:type="dxa"/>
          </w:tcPr>
          <w:p w:rsidR="007E0F23" w:rsidRPr="00E25464" w:rsidRDefault="007E0F23" w:rsidP="009A60D1">
            <w:pPr>
              <w:pStyle w:val="Standard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9A60D1" w:rsidRPr="00E25464" w:rsidRDefault="009A60D1" w:rsidP="009A60D1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8"/>
                <w:szCs w:val="28"/>
              </w:rPr>
            </w:pPr>
            <w:r w:rsidRPr="00E25464">
              <w:rPr>
                <w:rFonts w:ascii="Calibri" w:hAnsi="Calibri"/>
                <w:b/>
                <w:bCs/>
                <w:color w:val="000000" w:themeColor="text1"/>
                <w:sz w:val="28"/>
                <w:szCs w:val="28"/>
              </w:rPr>
              <w:t>FORMATION STATUTAIRE DES PERSONNELS D’ENCADREMENT</w:t>
            </w:r>
          </w:p>
          <w:p w:rsidR="009A60D1" w:rsidRPr="00E25464" w:rsidRDefault="009A60D1" w:rsidP="009A60D1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</w:pPr>
          </w:p>
          <w:p w:rsidR="007E0F23" w:rsidRPr="00E25464" w:rsidRDefault="001A7BA9" w:rsidP="001A7BA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25464">
              <w:rPr>
                <w:rFonts w:ascii="Calibri" w:hAnsi="Calibri"/>
                <w:color w:val="000000" w:themeColor="text1"/>
                <w:sz w:val="28"/>
                <w:szCs w:val="28"/>
              </w:rPr>
              <w:t>Personnels de direction et personnels des corps d’inspection</w:t>
            </w:r>
          </w:p>
        </w:tc>
      </w:tr>
    </w:tbl>
    <w:p w:rsidR="009C23F2" w:rsidRPr="00E25464" w:rsidRDefault="009C23F2">
      <w:pPr>
        <w:pStyle w:val="Standard"/>
        <w:rPr>
          <w:rFonts w:ascii="Arial" w:hAnsi="Arial" w:cs="Arial"/>
          <w:color w:val="000000" w:themeColor="text1"/>
          <w:sz w:val="20"/>
          <w:szCs w:val="20"/>
        </w:rPr>
      </w:pPr>
    </w:p>
    <w:p w:rsidR="007E0F23" w:rsidRPr="0007728E" w:rsidRDefault="007E0F23">
      <w:pPr>
        <w:pStyle w:val="Standard"/>
        <w:rPr>
          <w:rFonts w:ascii="Arial" w:hAnsi="Arial" w:cs="Arial"/>
          <w:sz w:val="20"/>
          <w:szCs w:val="20"/>
        </w:rPr>
        <w:sectPr w:rsidR="007E0F23" w:rsidRPr="0007728E" w:rsidSect="007E0F23">
          <w:footerReference w:type="default" r:id="rId10"/>
          <w:pgSz w:w="11906" w:h="16838"/>
          <w:pgMar w:top="1417" w:right="1417" w:bottom="1417" w:left="1417" w:header="720" w:footer="720" w:gutter="0"/>
          <w:cols w:num="2" w:space="720"/>
        </w:sectPr>
      </w:pPr>
    </w:p>
    <w:p w:rsidR="007E0F23" w:rsidRPr="0007728E" w:rsidRDefault="007E0F23">
      <w:pPr>
        <w:pStyle w:val="Standard"/>
        <w:rPr>
          <w:rFonts w:ascii="Arial" w:hAnsi="Arial" w:cs="Arial"/>
          <w:sz w:val="20"/>
          <w:szCs w:val="20"/>
        </w:rPr>
        <w:sectPr w:rsidR="007E0F23" w:rsidRPr="0007728E" w:rsidSect="007E0F23">
          <w:type w:val="continuous"/>
          <w:pgSz w:w="11906" w:h="16838"/>
          <w:pgMar w:top="1417" w:right="1417" w:bottom="1417" w:left="1417" w:header="720" w:footer="720" w:gutter="0"/>
          <w:cols w:space="720"/>
        </w:sectPr>
      </w:pPr>
    </w:p>
    <w:p w:rsidR="003E732C" w:rsidRPr="0007728E" w:rsidRDefault="003E732C" w:rsidP="007E0F23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:rsidR="00B65CFA" w:rsidRPr="0007728E" w:rsidRDefault="00B65CFA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:rsidR="00525185" w:rsidRDefault="009A60D1" w:rsidP="00525185">
      <w:pPr>
        <w:jc w:val="center"/>
        <w:rPr>
          <w:rFonts w:ascii="Calibri" w:eastAsia="Times" w:hAnsi="Calibri" w:cs="Calibri"/>
          <w:b/>
          <w:sz w:val="28"/>
          <w:szCs w:val="28"/>
        </w:rPr>
      </w:pPr>
      <w:r w:rsidRPr="00EE4C76">
        <w:rPr>
          <w:rFonts w:ascii="Calibri" w:eastAsia="Times" w:hAnsi="Calibri" w:cs="Calibri"/>
          <w:b/>
          <w:sz w:val="28"/>
          <w:szCs w:val="28"/>
        </w:rPr>
        <w:t>Stage à dimension internationale</w:t>
      </w:r>
      <w:r w:rsidR="00EE4C76" w:rsidRPr="00EE4C76">
        <w:rPr>
          <w:rFonts w:ascii="Calibri" w:eastAsia="Times" w:hAnsi="Calibri" w:cs="Calibri"/>
          <w:b/>
          <w:sz w:val="28"/>
          <w:szCs w:val="28"/>
        </w:rPr>
        <w:t xml:space="preserve"> : notice explicative </w:t>
      </w:r>
    </w:p>
    <w:p w:rsidR="00EE4C76" w:rsidRPr="005F03D9" w:rsidRDefault="00EE4C76" w:rsidP="00525185">
      <w:pPr>
        <w:jc w:val="center"/>
        <w:rPr>
          <w:rFonts w:ascii="Calibri" w:eastAsia="Times" w:hAnsi="Calibri" w:cs="Calibri"/>
          <w:b/>
        </w:rPr>
      </w:pPr>
    </w:p>
    <w:p w:rsidR="00525185" w:rsidRPr="0007728E" w:rsidRDefault="00525185" w:rsidP="00525185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525185" w:rsidRDefault="009A60D1" w:rsidP="00525185">
      <w:pPr>
        <w:jc w:val="both"/>
        <w:rPr>
          <w:rFonts w:ascii="Arial" w:hAnsi="Arial" w:cs="Arial"/>
          <w:sz w:val="20"/>
          <w:szCs w:val="20"/>
        </w:rPr>
      </w:pPr>
      <w:r w:rsidRPr="009A60D1">
        <w:rPr>
          <w:rFonts w:ascii="Arial" w:hAnsi="Arial" w:cs="Arial"/>
          <w:sz w:val="20"/>
          <w:szCs w:val="20"/>
        </w:rPr>
        <w:t xml:space="preserve">L’académie de Créteil </w:t>
      </w:r>
      <w:r>
        <w:rPr>
          <w:rFonts w:ascii="Arial" w:hAnsi="Arial" w:cs="Arial"/>
          <w:sz w:val="20"/>
          <w:szCs w:val="20"/>
        </w:rPr>
        <w:t>est porteuse d</w:t>
      </w:r>
      <w:r w:rsidR="00804A10">
        <w:rPr>
          <w:rFonts w:ascii="Arial" w:hAnsi="Arial" w:cs="Arial"/>
          <w:sz w:val="20"/>
          <w:szCs w:val="20"/>
        </w:rPr>
        <w:t>e deux</w:t>
      </w:r>
      <w:r>
        <w:rPr>
          <w:rFonts w:ascii="Arial" w:hAnsi="Arial" w:cs="Arial"/>
          <w:sz w:val="20"/>
          <w:szCs w:val="20"/>
        </w:rPr>
        <w:t xml:space="preserve"> accréditation</w:t>
      </w:r>
      <w:r w:rsidR="00804A10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Erasmus+ </w:t>
      </w:r>
      <w:r w:rsidR="00804A10">
        <w:rPr>
          <w:rFonts w:ascii="Arial" w:hAnsi="Arial" w:cs="Arial"/>
          <w:sz w:val="20"/>
          <w:szCs w:val="20"/>
        </w:rPr>
        <w:t xml:space="preserve">(une </w:t>
      </w:r>
      <w:r w:rsidR="00C32E0A">
        <w:rPr>
          <w:rFonts w:ascii="Arial" w:hAnsi="Arial" w:cs="Arial"/>
          <w:sz w:val="20"/>
          <w:szCs w:val="20"/>
        </w:rPr>
        <w:t xml:space="preserve">accréditation </w:t>
      </w:r>
      <w:r w:rsidR="00804A10">
        <w:rPr>
          <w:rFonts w:ascii="Arial" w:hAnsi="Arial" w:cs="Arial"/>
          <w:sz w:val="20"/>
          <w:szCs w:val="20"/>
        </w:rPr>
        <w:t>pour l’enseignement scolaire et u</w:t>
      </w:r>
      <w:r w:rsidR="00804A10" w:rsidRPr="00804A10">
        <w:rPr>
          <w:rFonts w:ascii="Arial" w:hAnsi="Arial" w:cs="Arial"/>
          <w:sz w:val="20"/>
          <w:szCs w:val="20"/>
        </w:rPr>
        <w:t xml:space="preserve">ne accréditation </w:t>
      </w:r>
      <w:r w:rsidR="00804A10">
        <w:rPr>
          <w:rFonts w:ascii="Arial" w:hAnsi="Arial" w:cs="Arial"/>
          <w:sz w:val="20"/>
          <w:szCs w:val="20"/>
        </w:rPr>
        <w:t>pour l’e</w:t>
      </w:r>
      <w:r w:rsidR="00804A10" w:rsidRPr="00804A10">
        <w:rPr>
          <w:rFonts w:ascii="Arial" w:hAnsi="Arial" w:cs="Arial"/>
          <w:sz w:val="20"/>
          <w:szCs w:val="20"/>
        </w:rPr>
        <w:t xml:space="preserve">nseignement et </w:t>
      </w:r>
      <w:r w:rsidR="00804A10">
        <w:rPr>
          <w:rFonts w:ascii="Arial" w:hAnsi="Arial" w:cs="Arial"/>
          <w:sz w:val="20"/>
          <w:szCs w:val="20"/>
        </w:rPr>
        <w:t>la formation p</w:t>
      </w:r>
      <w:r w:rsidR="00804A10" w:rsidRPr="00804A10">
        <w:rPr>
          <w:rFonts w:ascii="Arial" w:hAnsi="Arial" w:cs="Arial"/>
          <w:sz w:val="20"/>
          <w:szCs w:val="20"/>
        </w:rPr>
        <w:t>rofessionnels</w:t>
      </w:r>
      <w:r w:rsidR="00804A10">
        <w:rPr>
          <w:rFonts w:ascii="Arial" w:hAnsi="Arial" w:cs="Arial"/>
          <w:sz w:val="20"/>
          <w:szCs w:val="20"/>
        </w:rPr>
        <w:t>)</w:t>
      </w:r>
      <w:r w:rsidR="00C32E0A">
        <w:rPr>
          <w:rFonts w:ascii="Arial" w:hAnsi="Arial" w:cs="Arial"/>
          <w:sz w:val="20"/>
          <w:szCs w:val="20"/>
        </w:rPr>
        <w:t>. Ces deux accréditations lui permettent de solliciter chaque année jusqu’en 2027 des</w:t>
      </w:r>
      <w:r>
        <w:rPr>
          <w:rFonts w:ascii="Arial" w:hAnsi="Arial" w:cs="Arial"/>
          <w:sz w:val="20"/>
          <w:szCs w:val="20"/>
        </w:rPr>
        <w:t xml:space="preserve"> financements de la part de l’Union européenne permettant d’organiser la mobilité de </w:t>
      </w:r>
      <w:r w:rsidR="005F03D9">
        <w:rPr>
          <w:rFonts w:ascii="Arial" w:hAnsi="Arial" w:cs="Arial"/>
          <w:sz w:val="20"/>
          <w:szCs w:val="20"/>
        </w:rPr>
        <w:t xml:space="preserve">ses </w:t>
      </w:r>
      <w:r w:rsidR="00C32E0A">
        <w:rPr>
          <w:rFonts w:ascii="Arial" w:hAnsi="Arial" w:cs="Arial"/>
          <w:sz w:val="20"/>
          <w:szCs w:val="20"/>
        </w:rPr>
        <w:t>personnels et d</w:t>
      </w:r>
      <w:r w:rsidR="005F03D9">
        <w:rPr>
          <w:rFonts w:ascii="Arial" w:hAnsi="Arial" w:cs="Arial"/>
          <w:sz w:val="20"/>
          <w:szCs w:val="20"/>
        </w:rPr>
        <w:t xml:space="preserve">e ses </w:t>
      </w:r>
      <w:r>
        <w:rPr>
          <w:rFonts w:ascii="Arial" w:hAnsi="Arial" w:cs="Arial"/>
          <w:sz w:val="20"/>
          <w:szCs w:val="20"/>
        </w:rPr>
        <w:t xml:space="preserve">apprenants. </w:t>
      </w:r>
    </w:p>
    <w:p w:rsidR="009A60D1" w:rsidRDefault="009A60D1" w:rsidP="00525185">
      <w:pPr>
        <w:jc w:val="both"/>
        <w:rPr>
          <w:rFonts w:ascii="Arial" w:hAnsi="Arial" w:cs="Arial"/>
          <w:sz w:val="20"/>
          <w:szCs w:val="20"/>
        </w:rPr>
      </w:pPr>
    </w:p>
    <w:p w:rsidR="009A60D1" w:rsidRPr="00E25464" w:rsidRDefault="001A7BA9" w:rsidP="009A60D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Dans ce cadre, </w:t>
      </w:r>
      <w:r w:rsidR="00804A10" w:rsidRPr="002C59AA">
        <w:rPr>
          <w:rFonts w:ascii="Arial" w:hAnsi="Arial" w:cs="Arial"/>
          <w:sz w:val="20"/>
          <w:szCs w:val="20"/>
        </w:rPr>
        <w:t>l’école académique de la formation continue</w:t>
      </w:r>
      <w:r w:rsidR="009A60D1" w:rsidRPr="002C59AA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="00804A10" w:rsidRPr="002C59AA">
        <w:rPr>
          <w:rFonts w:ascii="Arial" w:hAnsi="Arial" w:cs="Arial"/>
          <w:color w:val="000000" w:themeColor="text1"/>
          <w:sz w:val="20"/>
          <w:szCs w:val="20"/>
        </w:rPr>
        <w:t>EAFC</w:t>
      </w:r>
      <w:r w:rsidR="009A60D1" w:rsidRPr="002C59AA">
        <w:rPr>
          <w:rFonts w:ascii="Arial" w:hAnsi="Arial" w:cs="Arial"/>
          <w:sz w:val="20"/>
          <w:szCs w:val="20"/>
        </w:rPr>
        <w:t>)</w:t>
      </w:r>
      <w:r w:rsidR="009A60D1">
        <w:rPr>
          <w:rFonts w:ascii="Arial" w:hAnsi="Arial" w:cs="Arial"/>
          <w:sz w:val="20"/>
          <w:szCs w:val="20"/>
        </w:rPr>
        <w:t xml:space="preserve"> et</w:t>
      </w:r>
      <w:r>
        <w:rPr>
          <w:rFonts w:ascii="Arial" w:hAnsi="Arial" w:cs="Arial"/>
          <w:sz w:val="20"/>
          <w:szCs w:val="20"/>
        </w:rPr>
        <w:t xml:space="preserve"> la d</w:t>
      </w:r>
      <w:r w:rsidR="009A60D1">
        <w:rPr>
          <w:rFonts w:ascii="Arial" w:hAnsi="Arial" w:cs="Arial"/>
          <w:sz w:val="20"/>
          <w:szCs w:val="20"/>
        </w:rPr>
        <w:t xml:space="preserve">élégation académique aux relations européennes et internationales et à la coopération (DAREIC) vous proposent de candidater </w:t>
      </w:r>
      <w:r w:rsidR="009A60D1" w:rsidRPr="009A60D1">
        <w:rPr>
          <w:rFonts w:ascii="Arial" w:hAnsi="Arial" w:cs="Arial"/>
          <w:sz w:val="20"/>
          <w:szCs w:val="20"/>
        </w:rPr>
        <w:t>à un stage d’observation en situation de travail au sein d’un établisse</w:t>
      </w:r>
      <w:r w:rsidR="009A60D1" w:rsidRPr="002B590D">
        <w:rPr>
          <w:rFonts w:ascii="Arial" w:hAnsi="Arial" w:cs="Arial"/>
          <w:sz w:val="20"/>
          <w:szCs w:val="20"/>
        </w:rPr>
        <w:t xml:space="preserve">ment scolaire ou d’une école d’un </w:t>
      </w:r>
      <w:r w:rsidR="00632138">
        <w:rPr>
          <w:rFonts w:ascii="Arial" w:hAnsi="Arial" w:cs="Arial"/>
          <w:sz w:val="20"/>
          <w:szCs w:val="20"/>
        </w:rPr>
        <w:t>pays membre du programme Erasmus+ (</w:t>
      </w:r>
      <w:r w:rsidR="009A60D1" w:rsidRPr="002B590D">
        <w:rPr>
          <w:rFonts w:ascii="Arial" w:hAnsi="Arial" w:cs="Arial"/>
          <w:sz w:val="20"/>
          <w:szCs w:val="20"/>
        </w:rPr>
        <w:t>pays membre de l'Union européenne</w:t>
      </w:r>
      <w:r w:rsidR="00632138">
        <w:rPr>
          <w:rFonts w:ascii="Arial" w:hAnsi="Arial" w:cs="Arial"/>
          <w:sz w:val="20"/>
          <w:szCs w:val="20"/>
        </w:rPr>
        <w:t xml:space="preserve">, Islande, </w:t>
      </w:r>
      <w:r w:rsidR="00632138" w:rsidRPr="00632138">
        <w:rPr>
          <w:rFonts w:ascii="Arial" w:hAnsi="Arial" w:cs="Arial"/>
          <w:bCs/>
          <w:sz w:val="20"/>
          <w:szCs w:val="20"/>
        </w:rPr>
        <w:t>Liechtenstein</w:t>
      </w:r>
      <w:r w:rsidR="00632138">
        <w:rPr>
          <w:rFonts w:ascii="Arial" w:hAnsi="Arial" w:cs="Arial"/>
          <w:sz w:val="20"/>
          <w:szCs w:val="20"/>
        </w:rPr>
        <w:t>, Norvège, Turquie, Macédoine du Nord et Serbie)</w:t>
      </w:r>
      <w:r w:rsidR="009A60D1" w:rsidRPr="002B590D">
        <w:rPr>
          <w:rFonts w:ascii="Arial" w:hAnsi="Arial" w:cs="Arial"/>
          <w:sz w:val="20"/>
          <w:szCs w:val="20"/>
        </w:rPr>
        <w:t>, dans le cadr</w:t>
      </w:r>
      <w:r>
        <w:rPr>
          <w:rFonts w:ascii="Arial" w:hAnsi="Arial" w:cs="Arial"/>
          <w:sz w:val="20"/>
          <w:szCs w:val="20"/>
        </w:rPr>
        <w:t xml:space="preserve">e de </w:t>
      </w:r>
      <w:r w:rsidRPr="00E25464">
        <w:rPr>
          <w:rFonts w:ascii="Arial" w:hAnsi="Arial" w:cs="Arial"/>
          <w:color w:val="000000" w:themeColor="text1"/>
          <w:sz w:val="20"/>
          <w:szCs w:val="20"/>
        </w:rPr>
        <w:t xml:space="preserve">votre formation statutaire </w:t>
      </w:r>
      <w:r w:rsidR="00734091" w:rsidRPr="00E25464">
        <w:rPr>
          <w:rFonts w:ascii="Arial" w:hAnsi="Arial" w:cs="Arial"/>
          <w:color w:val="000000" w:themeColor="text1"/>
          <w:sz w:val="20"/>
          <w:szCs w:val="20"/>
        </w:rPr>
        <w:t xml:space="preserve">(stage d’une durée de 5 jours). </w:t>
      </w:r>
    </w:p>
    <w:p w:rsidR="009A60D1" w:rsidRPr="00E25464" w:rsidRDefault="009A60D1" w:rsidP="009A60D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A60D1" w:rsidRPr="00E25464" w:rsidRDefault="009A60D1" w:rsidP="009A60D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25464">
        <w:rPr>
          <w:rFonts w:ascii="Arial" w:hAnsi="Arial" w:cs="Arial"/>
          <w:color w:val="000000" w:themeColor="text1"/>
          <w:sz w:val="20"/>
          <w:szCs w:val="20"/>
        </w:rPr>
        <w:t>Les objectifs de ce stage sont :</w:t>
      </w:r>
    </w:p>
    <w:p w:rsidR="009A60D1" w:rsidRPr="009A60D1" w:rsidRDefault="009A60D1" w:rsidP="009A60D1">
      <w:pPr>
        <w:jc w:val="both"/>
        <w:rPr>
          <w:rFonts w:ascii="Arial" w:hAnsi="Arial" w:cs="Arial"/>
          <w:sz w:val="20"/>
          <w:szCs w:val="20"/>
        </w:rPr>
      </w:pPr>
    </w:p>
    <w:p w:rsidR="009A60D1" w:rsidRPr="009A60D1" w:rsidRDefault="004E578A" w:rsidP="009A60D1">
      <w:pPr>
        <w:widowControl/>
        <w:numPr>
          <w:ilvl w:val="0"/>
          <w:numId w:val="7"/>
        </w:numPr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9A60D1" w:rsidRPr="009A60D1">
        <w:rPr>
          <w:rFonts w:ascii="Arial" w:hAnsi="Arial" w:cs="Arial"/>
          <w:sz w:val="20"/>
          <w:szCs w:val="20"/>
        </w:rPr>
        <w:t>e favoriser la connaissance et la compréhension des systèmes éducatifs étrangers ;</w:t>
      </w:r>
    </w:p>
    <w:p w:rsidR="009A60D1" w:rsidRPr="009A60D1" w:rsidRDefault="004E578A" w:rsidP="009A60D1">
      <w:pPr>
        <w:widowControl/>
        <w:numPr>
          <w:ilvl w:val="0"/>
          <w:numId w:val="7"/>
        </w:numPr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9A60D1" w:rsidRPr="009A60D1">
        <w:rPr>
          <w:rFonts w:ascii="Arial" w:hAnsi="Arial" w:cs="Arial"/>
          <w:sz w:val="20"/>
          <w:szCs w:val="20"/>
        </w:rPr>
        <w:t>e sensibiliser les personnels d’encadrement à l’impact pédagogique positif du développement de la mobilité internationale</w:t>
      </w:r>
      <w:r>
        <w:rPr>
          <w:rFonts w:ascii="Arial" w:hAnsi="Arial" w:cs="Arial"/>
          <w:sz w:val="20"/>
          <w:szCs w:val="20"/>
        </w:rPr>
        <w:t xml:space="preserve"> </w:t>
      </w:r>
      <w:r w:rsidR="002B590D">
        <w:rPr>
          <w:rFonts w:ascii="Arial" w:hAnsi="Arial" w:cs="Arial"/>
          <w:sz w:val="20"/>
          <w:szCs w:val="20"/>
        </w:rPr>
        <w:t>;</w:t>
      </w:r>
    </w:p>
    <w:p w:rsidR="00734091" w:rsidRDefault="004E578A" w:rsidP="00734091">
      <w:pPr>
        <w:widowControl/>
        <w:numPr>
          <w:ilvl w:val="0"/>
          <w:numId w:val="7"/>
        </w:numPr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734091" w:rsidRPr="009A60D1">
        <w:rPr>
          <w:rFonts w:ascii="Arial" w:hAnsi="Arial" w:cs="Arial"/>
          <w:sz w:val="20"/>
          <w:szCs w:val="20"/>
        </w:rPr>
        <w:t>’appréhender</w:t>
      </w:r>
      <w:r w:rsidR="009A60D1" w:rsidRPr="009A60D1">
        <w:rPr>
          <w:rFonts w:ascii="Arial" w:hAnsi="Arial" w:cs="Arial"/>
          <w:sz w:val="20"/>
          <w:szCs w:val="20"/>
        </w:rPr>
        <w:t xml:space="preserve"> un ou plusieurs thèmes</w:t>
      </w:r>
      <w:r w:rsidR="002B590D">
        <w:rPr>
          <w:rFonts w:ascii="Arial" w:hAnsi="Arial" w:cs="Arial"/>
          <w:sz w:val="20"/>
          <w:szCs w:val="20"/>
        </w:rPr>
        <w:t xml:space="preserve"> liés à la politique académique ;</w:t>
      </w:r>
    </w:p>
    <w:p w:rsidR="00734091" w:rsidRDefault="004E578A" w:rsidP="00734091">
      <w:pPr>
        <w:widowControl/>
        <w:numPr>
          <w:ilvl w:val="0"/>
          <w:numId w:val="7"/>
        </w:numPr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2B590D">
        <w:rPr>
          <w:rFonts w:ascii="Arial" w:hAnsi="Arial" w:cs="Arial"/>
          <w:sz w:val="20"/>
          <w:szCs w:val="20"/>
        </w:rPr>
        <w:t>e r</w:t>
      </w:r>
      <w:r w:rsidR="00734091" w:rsidRPr="00734091">
        <w:rPr>
          <w:rFonts w:ascii="Arial" w:hAnsi="Arial" w:cs="Arial"/>
          <w:sz w:val="20"/>
          <w:szCs w:val="20"/>
        </w:rPr>
        <w:t xml:space="preserve">éfléchir </w:t>
      </w:r>
      <w:r w:rsidRPr="00734091">
        <w:rPr>
          <w:rFonts w:ascii="Arial" w:hAnsi="Arial" w:cs="Arial"/>
          <w:sz w:val="20"/>
          <w:szCs w:val="20"/>
        </w:rPr>
        <w:t>à la mutualisation de ce qui est observé lors de la mobilité</w:t>
      </w:r>
      <w:r>
        <w:rPr>
          <w:rFonts w:ascii="Arial" w:hAnsi="Arial" w:cs="Arial"/>
          <w:sz w:val="20"/>
          <w:szCs w:val="20"/>
        </w:rPr>
        <w:t xml:space="preserve"> et à s</w:t>
      </w:r>
      <w:r w:rsidR="00734091" w:rsidRPr="00734091">
        <w:rPr>
          <w:rFonts w:ascii="Arial" w:hAnsi="Arial" w:cs="Arial"/>
          <w:sz w:val="20"/>
          <w:szCs w:val="20"/>
        </w:rPr>
        <w:t xml:space="preserve">a transférabilité </w:t>
      </w:r>
      <w:r w:rsidRPr="00734091">
        <w:rPr>
          <w:rFonts w:ascii="Arial" w:hAnsi="Arial" w:cs="Arial"/>
          <w:sz w:val="20"/>
          <w:szCs w:val="20"/>
        </w:rPr>
        <w:t>dans le contexte français à différentes échelles (établissements, départements, académie)</w:t>
      </w:r>
      <w:r w:rsidR="00772F44">
        <w:rPr>
          <w:rFonts w:ascii="Arial" w:hAnsi="Arial" w:cs="Arial"/>
          <w:sz w:val="20"/>
          <w:szCs w:val="20"/>
        </w:rPr>
        <w:t xml:space="preserve">, </w:t>
      </w:r>
      <w:r w:rsidR="00734091" w:rsidRPr="00734091">
        <w:rPr>
          <w:rFonts w:ascii="Arial" w:hAnsi="Arial" w:cs="Arial"/>
          <w:sz w:val="20"/>
          <w:szCs w:val="20"/>
        </w:rPr>
        <w:t xml:space="preserve">y compris dans une démarche d'innovation /expérimentation ; </w:t>
      </w:r>
    </w:p>
    <w:p w:rsidR="00734091" w:rsidRPr="00734091" w:rsidRDefault="004E578A" w:rsidP="00734091">
      <w:pPr>
        <w:widowControl/>
        <w:numPr>
          <w:ilvl w:val="0"/>
          <w:numId w:val="7"/>
        </w:numPr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2B590D">
        <w:rPr>
          <w:rFonts w:ascii="Arial" w:hAnsi="Arial" w:cs="Arial"/>
          <w:sz w:val="20"/>
          <w:szCs w:val="20"/>
        </w:rPr>
        <w:t>e d</w:t>
      </w:r>
      <w:r w:rsidR="00734091" w:rsidRPr="00734091">
        <w:rPr>
          <w:rFonts w:ascii="Arial" w:hAnsi="Arial" w:cs="Arial"/>
          <w:sz w:val="20"/>
          <w:szCs w:val="20"/>
        </w:rPr>
        <w:t>évelopper les compétences professionnelles (pilotage, compétences managériales, etc.) par l’observation et l’analyse d’un autre modèle et pr</w:t>
      </w:r>
      <w:r w:rsidR="002B590D">
        <w:rPr>
          <w:rFonts w:ascii="Arial" w:hAnsi="Arial" w:cs="Arial"/>
          <w:sz w:val="20"/>
          <w:szCs w:val="20"/>
        </w:rPr>
        <w:t>endre du recul sur sa pratique.</w:t>
      </w:r>
    </w:p>
    <w:p w:rsidR="00734091" w:rsidRPr="004E1131" w:rsidRDefault="00734091" w:rsidP="00734091">
      <w:pPr>
        <w:widowControl/>
        <w:autoSpaceDN/>
        <w:ind w:left="720"/>
        <w:jc w:val="both"/>
        <w:textAlignment w:val="auto"/>
        <w:rPr>
          <w:rFonts w:ascii="Arial" w:hAnsi="Arial" w:cs="Arial"/>
          <w:sz w:val="20"/>
          <w:szCs w:val="20"/>
        </w:rPr>
      </w:pPr>
    </w:p>
    <w:p w:rsidR="009A60D1" w:rsidRPr="004E1131" w:rsidRDefault="009A60D1" w:rsidP="009A60D1">
      <w:pPr>
        <w:jc w:val="both"/>
        <w:rPr>
          <w:rFonts w:ascii="Arial" w:hAnsi="Arial" w:cs="Arial"/>
          <w:sz w:val="20"/>
          <w:szCs w:val="20"/>
        </w:rPr>
      </w:pPr>
    </w:p>
    <w:p w:rsidR="00734091" w:rsidRPr="004E1131" w:rsidRDefault="002B590D" w:rsidP="009A60D1">
      <w:pPr>
        <w:jc w:val="both"/>
        <w:rPr>
          <w:rFonts w:ascii="Arial" w:hAnsi="Arial" w:cs="Arial"/>
          <w:sz w:val="20"/>
          <w:szCs w:val="20"/>
        </w:rPr>
      </w:pPr>
      <w:r w:rsidRPr="004E1131">
        <w:rPr>
          <w:rFonts w:ascii="Arial" w:hAnsi="Arial" w:cs="Arial"/>
          <w:sz w:val="20"/>
          <w:szCs w:val="20"/>
        </w:rPr>
        <w:t>Il</w:t>
      </w:r>
      <w:r w:rsidR="009A60D1" w:rsidRPr="004E1131">
        <w:rPr>
          <w:rFonts w:ascii="Arial" w:hAnsi="Arial" w:cs="Arial"/>
          <w:sz w:val="20"/>
          <w:szCs w:val="20"/>
        </w:rPr>
        <w:t xml:space="preserve"> vous revient de </w:t>
      </w:r>
      <w:r w:rsidR="009A60D1" w:rsidRPr="004E1131">
        <w:rPr>
          <w:rFonts w:ascii="Arial" w:hAnsi="Arial" w:cs="Arial"/>
          <w:b/>
          <w:sz w:val="20"/>
          <w:szCs w:val="20"/>
        </w:rPr>
        <w:t>rechercher</w:t>
      </w:r>
      <w:r w:rsidR="009A60D1" w:rsidRPr="004E1131">
        <w:rPr>
          <w:rFonts w:ascii="Arial" w:hAnsi="Arial" w:cs="Arial"/>
          <w:sz w:val="20"/>
          <w:szCs w:val="20"/>
        </w:rPr>
        <w:t xml:space="preserve"> la structure d’accueil </w:t>
      </w:r>
      <w:r w:rsidR="004E3F98" w:rsidRPr="004E1131">
        <w:rPr>
          <w:rFonts w:ascii="Arial" w:hAnsi="Arial" w:cs="Arial"/>
          <w:sz w:val="20"/>
          <w:szCs w:val="20"/>
        </w:rPr>
        <w:t>dans l’un des pays membres du programme Erasmus+</w:t>
      </w:r>
      <w:r w:rsidR="00734091" w:rsidRPr="004E1131">
        <w:rPr>
          <w:rFonts w:ascii="Arial" w:hAnsi="Arial" w:cs="Arial"/>
          <w:sz w:val="20"/>
          <w:szCs w:val="20"/>
        </w:rPr>
        <w:t xml:space="preserve">, ainsi que de </w:t>
      </w:r>
      <w:r w:rsidR="00734091" w:rsidRPr="004E1131">
        <w:rPr>
          <w:rFonts w:ascii="Arial" w:hAnsi="Arial" w:cs="Arial"/>
          <w:b/>
          <w:sz w:val="20"/>
          <w:szCs w:val="20"/>
        </w:rPr>
        <w:t>définir</w:t>
      </w:r>
      <w:r w:rsidR="009A60D1" w:rsidRPr="004E1131">
        <w:rPr>
          <w:rFonts w:ascii="Arial" w:hAnsi="Arial" w:cs="Arial"/>
          <w:b/>
          <w:sz w:val="20"/>
          <w:szCs w:val="20"/>
        </w:rPr>
        <w:t xml:space="preserve"> </w:t>
      </w:r>
      <w:r w:rsidR="00734091" w:rsidRPr="004E1131">
        <w:rPr>
          <w:rFonts w:ascii="Arial" w:hAnsi="Arial" w:cs="Arial"/>
          <w:b/>
          <w:sz w:val="20"/>
          <w:szCs w:val="20"/>
        </w:rPr>
        <w:t>la thématique principale</w:t>
      </w:r>
      <w:r w:rsidR="00734091" w:rsidRPr="004E1131">
        <w:rPr>
          <w:rFonts w:ascii="Arial" w:hAnsi="Arial" w:cs="Arial"/>
          <w:sz w:val="20"/>
          <w:szCs w:val="20"/>
        </w:rPr>
        <w:t xml:space="preserve"> de votre stage d’observation. </w:t>
      </w:r>
      <w:r w:rsidRPr="004E1131">
        <w:rPr>
          <w:rFonts w:ascii="Arial" w:hAnsi="Arial" w:cs="Arial"/>
          <w:sz w:val="20"/>
          <w:szCs w:val="20"/>
        </w:rPr>
        <w:t>Vous pouvez solliciter l’</w:t>
      </w:r>
      <w:r w:rsidR="00EE4C76" w:rsidRPr="004E1131">
        <w:rPr>
          <w:rFonts w:ascii="Arial" w:hAnsi="Arial" w:cs="Arial"/>
          <w:sz w:val="20"/>
          <w:szCs w:val="20"/>
        </w:rPr>
        <w:t>aide de la DAREIC pour ces démarches</w:t>
      </w:r>
      <w:r w:rsidRPr="004E1131">
        <w:rPr>
          <w:rFonts w:ascii="Arial" w:hAnsi="Arial" w:cs="Arial"/>
          <w:sz w:val="20"/>
          <w:szCs w:val="20"/>
        </w:rPr>
        <w:t>.</w:t>
      </w:r>
    </w:p>
    <w:p w:rsidR="0071570F" w:rsidRPr="004E1131" w:rsidRDefault="0071570F" w:rsidP="00032754">
      <w:pPr>
        <w:jc w:val="both"/>
        <w:rPr>
          <w:rFonts w:ascii="Arial" w:hAnsi="Arial" w:cs="Arial"/>
          <w:sz w:val="20"/>
          <w:szCs w:val="20"/>
        </w:rPr>
      </w:pPr>
    </w:p>
    <w:p w:rsidR="00032754" w:rsidRPr="004E1131" w:rsidRDefault="00D82B49" w:rsidP="000B6FA7">
      <w:pPr>
        <w:jc w:val="both"/>
        <w:rPr>
          <w:rFonts w:ascii="Arial" w:hAnsi="Arial" w:cs="Arial"/>
          <w:sz w:val="20"/>
          <w:szCs w:val="20"/>
        </w:rPr>
      </w:pPr>
      <w:r w:rsidRPr="004E1131">
        <w:rPr>
          <w:rFonts w:ascii="Arial" w:hAnsi="Arial" w:cs="Arial"/>
          <w:sz w:val="20"/>
          <w:szCs w:val="20"/>
        </w:rPr>
        <w:t>Pour vous porter candidat, v</w:t>
      </w:r>
      <w:r w:rsidR="00032754" w:rsidRPr="004E1131">
        <w:rPr>
          <w:rFonts w:ascii="Arial" w:hAnsi="Arial" w:cs="Arial"/>
          <w:sz w:val="20"/>
          <w:szCs w:val="20"/>
        </w:rPr>
        <w:t xml:space="preserve">ous devez remplir la fiche-projet ci-après au format informatique non manuscrit. Vous enverrez ce document </w:t>
      </w:r>
      <w:r w:rsidR="00032754" w:rsidRPr="004E1131">
        <w:rPr>
          <w:rFonts w:ascii="Arial" w:hAnsi="Arial" w:cs="Arial"/>
          <w:b/>
          <w:sz w:val="20"/>
          <w:szCs w:val="20"/>
        </w:rPr>
        <w:t xml:space="preserve">au plus tard le </w:t>
      </w:r>
      <w:r w:rsidR="001A7BA9" w:rsidRPr="004E1131">
        <w:rPr>
          <w:rFonts w:ascii="Arial" w:hAnsi="Arial" w:cs="Arial"/>
          <w:b/>
          <w:sz w:val="20"/>
          <w:szCs w:val="20"/>
        </w:rPr>
        <w:t>1</w:t>
      </w:r>
      <w:r w:rsidR="004E3F98" w:rsidRPr="004E1131">
        <w:rPr>
          <w:rFonts w:ascii="Arial" w:hAnsi="Arial" w:cs="Arial"/>
          <w:b/>
          <w:sz w:val="20"/>
          <w:szCs w:val="20"/>
        </w:rPr>
        <w:t>0</w:t>
      </w:r>
      <w:r w:rsidR="001A7BA9" w:rsidRPr="004E1131">
        <w:rPr>
          <w:rFonts w:ascii="Arial" w:hAnsi="Arial" w:cs="Arial"/>
          <w:b/>
          <w:sz w:val="20"/>
          <w:szCs w:val="20"/>
        </w:rPr>
        <w:t xml:space="preserve"> octobre 202</w:t>
      </w:r>
      <w:r w:rsidR="004E3F98" w:rsidRPr="004E1131">
        <w:rPr>
          <w:rFonts w:ascii="Arial" w:hAnsi="Arial" w:cs="Arial"/>
          <w:b/>
          <w:sz w:val="20"/>
          <w:szCs w:val="20"/>
        </w:rPr>
        <w:t>2</w:t>
      </w:r>
      <w:r w:rsidR="001A7BA9" w:rsidRPr="004E1131">
        <w:rPr>
          <w:rFonts w:ascii="Arial" w:hAnsi="Arial" w:cs="Arial"/>
          <w:b/>
          <w:sz w:val="20"/>
          <w:szCs w:val="20"/>
        </w:rPr>
        <w:t xml:space="preserve"> </w:t>
      </w:r>
      <w:r w:rsidR="00DB3CB4" w:rsidRPr="004E1131">
        <w:rPr>
          <w:rFonts w:ascii="Arial" w:hAnsi="Arial" w:cs="Arial"/>
          <w:sz w:val="20"/>
          <w:szCs w:val="20"/>
        </w:rPr>
        <w:t>au format</w:t>
      </w:r>
      <w:r w:rsidR="00032754" w:rsidRPr="004E1131">
        <w:rPr>
          <w:rFonts w:ascii="Arial" w:hAnsi="Arial" w:cs="Arial"/>
          <w:sz w:val="20"/>
          <w:szCs w:val="20"/>
        </w:rPr>
        <w:t xml:space="preserve"> word à</w:t>
      </w:r>
      <w:r w:rsidR="00632138" w:rsidRPr="004E1131">
        <w:rPr>
          <w:rFonts w:ascii="Arial" w:hAnsi="Arial" w:cs="Arial"/>
          <w:sz w:val="20"/>
          <w:szCs w:val="20"/>
        </w:rPr>
        <w:t xml:space="preserve"> la DAREIC (ce.dareic@ac-creteil.fr) et</w:t>
      </w:r>
      <w:r w:rsidR="00032754" w:rsidRPr="004E1131">
        <w:rPr>
          <w:rFonts w:ascii="Arial" w:hAnsi="Arial" w:cs="Arial"/>
          <w:sz w:val="20"/>
          <w:szCs w:val="20"/>
        </w:rPr>
        <w:t xml:space="preserve"> </w:t>
      </w:r>
      <w:r w:rsidR="00D02130" w:rsidRPr="004E1131">
        <w:rPr>
          <w:rFonts w:ascii="Arial" w:hAnsi="Arial" w:cs="Arial"/>
          <w:sz w:val="20"/>
          <w:szCs w:val="20"/>
        </w:rPr>
        <w:t xml:space="preserve">à </w:t>
      </w:r>
      <w:r w:rsidR="004E3F98" w:rsidRPr="004E1131">
        <w:rPr>
          <w:rFonts w:ascii="Arial" w:hAnsi="Arial" w:cs="Arial"/>
          <w:sz w:val="20"/>
          <w:szCs w:val="20"/>
        </w:rPr>
        <w:t>l’EAFC</w:t>
      </w:r>
      <w:r w:rsidR="00AD1ADB" w:rsidRPr="004E1131">
        <w:rPr>
          <w:rFonts w:ascii="Arial" w:hAnsi="Arial" w:cs="Arial"/>
          <w:sz w:val="20"/>
          <w:szCs w:val="20"/>
        </w:rPr>
        <w:t xml:space="preserve"> (</w:t>
      </w:r>
      <w:r w:rsidR="000B6FA7" w:rsidRPr="004E1131">
        <w:rPr>
          <w:rFonts w:ascii="Arial" w:hAnsi="Arial" w:cs="Arial"/>
          <w:sz w:val="20"/>
          <w:szCs w:val="20"/>
        </w:rPr>
        <w:t>ce.dafpe-eafc@ac-creteil.fr)</w:t>
      </w:r>
    </w:p>
    <w:p w:rsidR="00AD1ADB" w:rsidRPr="004E1131" w:rsidRDefault="00AD1ADB" w:rsidP="00032754">
      <w:pPr>
        <w:jc w:val="both"/>
        <w:rPr>
          <w:rFonts w:ascii="Arial" w:hAnsi="Arial" w:cs="Arial"/>
          <w:sz w:val="20"/>
          <w:szCs w:val="20"/>
        </w:rPr>
      </w:pPr>
    </w:p>
    <w:p w:rsidR="002B590D" w:rsidRPr="004E1131" w:rsidRDefault="002B590D" w:rsidP="005F03D9">
      <w:pPr>
        <w:jc w:val="both"/>
        <w:rPr>
          <w:rFonts w:ascii="Arial" w:hAnsi="Arial" w:cs="Arial"/>
          <w:sz w:val="20"/>
          <w:szCs w:val="20"/>
        </w:rPr>
      </w:pPr>
      <w:r w:rsidRPr="004E1131">
        <w:rPr>
          <w:rFonts w:ascii="Arial" w:hAnsi="Arial" w:cs="Arial"/>
          <w:sz w:val="20"/>
          <w:szCs w:val="20"/>
        </w:rPr>
        <w:t xml:space="preserve">Les mobilités collectives </w:t>
      </w:r>
      <w:r w:rsidR="00C32E0A" w:rsidRPr="004E1131">
        <w:rPr>
          <w:rFonts w:ascii="Arial" w:hAnsi="Arial" w:cs="Arial"/>
          <w:sz w:val="20"/>
          <w:szCs w:val="20"/>
        </w:rPr>
        <w:t xml:space="preserve">sont encouragées et </w:t>
      </w:r>
      <w:r w:rsidRPr="004E1131">
        <w:rPr>
          <w:rFonts w:ascii="Arial" w:hAnsi="Arial" w:cs="Arial"/>
          <w:sz w:val="20"/>
          <w:szCs w:val="20"/>
        </w:rPr>
        <w:t>seront favorisées.</w:t>
      </w:r>
    </w:p>
    <w:p w:rsidR="00AD1120" w:rsidRPr="004E1131" w:rsidRDefault="00AD1120" w:rsidP="005F03D9">
      <w:pPr>
        <w:jc w:val="both"/>
        <w:rPr>
          <w:rFonts w:ascii="Arial" w:hAnsi="Arial" w:cs="Arial"/>
          <w:sz w:val="20"/>
          <w:szCs w:val="20"/>
        </w:rPr>
      </w:pPr>
      <w:r w:rsidRPr="004E1131">
        <w:rPr>
          <w:rFonts w:ascii="Arial" w:hAnsi="Arial" w:cs="Arial"/>
          <w:sz w:val="20"/>
          <w:szCs w:val="20"/>
        </w:rPr>
        <w:t>Si votre candidature est retenue, vous recevrez une convocation pour participer à un sém</w:t>
      </w:r>
      <w:r w:rsidR="00EE4C76" w:rsidRPr="004E1131">
        <w:rPr>
          <w:rFonts w:ascii="Arial" w:hAnsi="Arial" w:cs="Arial"/>
          <w:sz w:val="20"/>
          <w:szCs w:val="20"/>
        </w:rPr>
        <w:t>inaire de préparation au départ</w:t>
      </w:r>
      <w:r w:rsidR="005F03D9" w:rsidRPr="004E1131">
        <w:rPr>
          <w:rFonts w:ascii="Arial" w:hAnsi="Arial" w:cs="Arial"/>
          <w:sz w:val="20"/>
          <w:szCs w:val="20"/>
        </w:rPr>
        <w:t xml:space="preserve"> </w:t>
      </w:r>
      <w:r w:rsidR="00772F44" w:rsidRPr="004E1131">
        <w:rPr>
          <w:rFonts w:ascii="Arial" w:hAnsi="Arial" w:cs="Arial"/>
          <w:sz w:val="20"/>
          <w:szCs w:val="20"/>
        </w:rPr>
        <w:t>qui devrait se dérouler le 25 novembre 2022</w:t>
      </w:r>
      <w:r w:rsidR="002C59AA" w:rsidRPr="004E1131">
        <w:rPr>
          <w:rFonts w:ascii="Arial" w:hAnsi="Arial" w:cs="Arial"/>
          <w:sz w:val="20"/>
          <w:szCs w:val="20"/>
        </w:rPr>
        <w:t xml:space="preserve"> (matin)</w:t>
      </w:r>
      <w:r w:rsidR="00772F44" w:rsidRPr="004E1131">
        <w:rPr>
          <w:rFonts w:ascii="Arial" w:hAnsi="Arial" w:cs="Arial"/>
          <w:sz w:val="20"/>
          <w:szCs w:val="20"/>
        </w:rPr>
        <w:t xml:space="preserve"> et le</w:t>
      </w:r>
      <w:bookmarkStart w:id="0" w:name="_GoBack"/>
      <w:bookmarkEnd w:id="0"/>
      <w:r w:rsidR="00772F44" w:rsidRPr="004E1131">
        <w:rPr>
          <w:rFonts w:ascii="Arial" w:hAnsi="Arial" w:cs="Arial"/>
          <w:sz w:val="20"/>
          <w:szCs w:val="20"/>
        </w:rPr>
        <w:t xml:space="preserve"> 17 janvier 2023</w:t>
      </w:r>
      <w:r w:rsidR="002C59AA" w:rsidRPr="004E1131">
        <w:rPr>
          <w:rFonts w:ascii="Arial" w:hAnsi="Arial" w:cs="Arial"/>
          <w:sz w:val="20"/>
          <w:szCs w:val="20"/>
        </w:rPr>
        <w:t xml:space="preserve"> (matin)</w:t>
      </w:r>
      <w:r w:rsidRPr="004E1131">
        <w:rPr>
          <w:rFonts w:ascii="Arial" w:hAnsi="Arial" w:cs="Arial"/>
          <w:sz w:val="20"/>
          <w:szCs w:val="20"/>
        </w:rPr>
        <w:t>.</w:t>
      </w:r>
    </w:p>
    <w:p w:rsidR="00AD1120" w:rsidRDefault="00AD1120" w:rsidP="005F03D9">
      <w:pPr>
        <w:jc w:val="both"/>
        <w:rPr>
          <w:rFonts w:ascii="Arial" w:hAnsi="Arial" w:cs="Arial"/>
          <w:sz w:val="20"/>
          <w:szCs w:val="20"/>
        </w:rPr>
      </w:pPr>
      <w:r w:rsidRPr="004E1131">
        <w:rPr>
          <w:rFonts w:ascii="Arial" w:hAnsi="Arial" w:cs="Arial"/>
          <w:sz w:val="20"/>
          <w:szCs w:val="20"/>
        </w:rPr>
        <w:t>Vous organiserez ensuite votre mobilité de 7 jours (2 jours de voyage</w:t>
      </w:r>
      <w:r w:rsidR="00CE2CA1" w:rsidRPr="004E1131">
        <w:rPr>
          <w:rFonts w:ascii="Arial" w:hAnsi="Arial" w:cs="Arial"/>
          <w:sz w:val="20"/>
          <w:szCs w:val="20"/>
        </w:rPr>
        <w:t xml:space="preserve"> </w:t>
      </w:r>
      <w:r w:rsidRPr="004E1131">
        <w:rPr>
          <w:rFonts w:ascii="Arial" w:hAnsi="Arial" w:cs="Arial"/>
          <w:sz w:val="20"/>
          <w:szCs w:val="20"/>
        </w:rPr>
        <w:t>+</w:t>
      </w:r>
      <w:r w:rsidR="00CE2CA1" w:rsidRPr="004E1131">
        <w:rPr>
          <w:rFonts w:ascii="Arial" w:hAnsi="Arial" w:cs="Arial"/>
          <w:sz w:val="20"/>
          <w:szCs w:val="20"/>
        </w:rPr>
        <w:t xml:space="preserve"> </w:t>
      </w:r>
      <w:r w:rsidRPr="004E1131">
        <w:rPr>
          <w:rFonts w:ascii="Arial" w:hAnsi="Arial" w:cs="Arial"/>
          <w:sz w:val="20"/>
          <w:szCs w:val="20"/>
        </w:rPr>
        <w:t>5 jours de séjour)</w:t>
      </w:r>
      <w:r w:rsidR="005F03D9" w:rsidRPr="004E1131">
        <w:rPr>
          <w:rFonts w:ascii="Arial" w:hAnsi="Arial" w:cs="Arial"/>
          <w:sz w:val="20"/>
          <w:szCs w:val="20"/>
        </w:rPr>
        <w:t xml:space="preserve"> conformément </w:t>
      </w:r>
      <w:r w:rsidR="001867AD" w:rsidRPr="004E1131">
        <w:rPr>
          <w:rFonts w:ascii="Arial" w:hAnsi="Arial" w:cs="Arial"/>
          <w:sz w:val="20"/>
          <w:szCs w:val="20"/>
        </w:rPr>
        <w:t>aux consignes</w:t>
      </w:r>
      <w:r w:rsidR="005F03D9" w:rsidRPr="004E1131">
        <w:rPr>
          <w:rFonts w:ascii="Arial" w:hAnsi="Arial" w:cs="Arial"/>
          <w:sz w:val="20"/>
          <w:szCs w:val="20"/>
        </w:rPr>
        <w:t xml:space="preserve"> détaillée</w:t>
      </w:r>
      <w:r w:rsidR="001867AD" w:rsidRPr="004E1131">
        <w:rPr>
          <w:rFonts w:ascii="Arial" w:hAnsi="Arial" w:cs="Arial"/>
          <w:sz w:val="20"/>
          <w:szCs w:val="20"/>
        </w:rPr>
        <w:t>s</w:t>
      </w:r>
      <w:r w:rsidR="005F03D9" w:rsidRPr="004E1131">
        <w:rPr>
          <w:rFonts w:ascii="Arial" w:hAnsi="Arial" w:cs="Arial"/>
          <w:sz w:val="20"/>
          <w:szCs w:val="20"/>
        </w:rPr>
        <w:t xml:space="preserve"> lors du séminaire de préparation au départ</w:t>
      </w:r>
      <w:r w:rsidR="005F03D9" w:rsidRPr="004E1131">
        <w:rPr>
          <w:rFonts w:ascii="Arial" w:hAnsi="Arial" w:cs="Arial"/>
          <w:b/>
          <w:sz w:val="20"/>
          <w:szCs w:val="20"/>
        </w:rPr>
        <w:t>,</w:t>
      </w:r>
      <w:r w:rsidRPr="004E1131">
        <w:rPr>
          <w:rFonts w:ascii="Arial" w:hAnsi="Arial" w:cs="Arial"/>
          <w:b/>
          <w:sz w:val="20"/>
          <w:szCs w:val="20"/>
        </w:rPr>
        <w:t xml:space="preserve"> </w:t>
      </w:r>
      <w:r w:rsidR="00AD1ADB" w:rsidRPr="004E1131">
        <w:rPr>
          <w:rFonts w:ascii="Arial" w:hAnsi="Arial" w:cs="Arial"/>
          <w:b/>
          <w:sz w:val="20"/>
          <w:szCs w:val="20"/>
        </w:rPr>
        <w:t>avant le 30 juin 202</w:t>
      </w:r>
      <w:r w:rsidR="00C32E0A" w:rsidRPr="004E1131">
        <w:rPr>
          <w:rFonts w:ascii="Arial" w:hAnsi="Arial" w:cs="Arial"/>
          <w:b/>
          <w:sz w:val="20"/>
          <w:szCs w:val="20"/>
        </w:rPr>
        <w:t>3</w:t>
      </w:r>
      <w:r w:rsidR="005F03D9" w:rsidRPr="004E1131">
        <w:rPr>
          <w:rFonts w:ascii="Arial" w:hAnsi="Arial" w:cs="Arial"/>
          <w:sz w:val="20"/>
          <w:szCs w:val="20"/>
        </w:rPr>
        <w:t>. A votre retour, vous ferez</w:t>
      </w:r>
      <w:r w:rsidR="005F03D9" w:rsidRPr="004E1131">
        <w:rPr>
          <w:rFonts w:cs="Arial"/>
        </w:rPr>
        <w:t xml:space="preserve"> </w:t>
      </w:r>
      <w:r w:rsidR="005F03D9" w:rsidRPr="004E1131">
        <w:rPr>
          <w:rFonts w:ascii="Arial" w:hAnsi="Arial" w:cs="Arial"/>
          <w:sz w:val="20"/>
          <w:szCs w:val="20"/>
        </w:rPr>
        <w:t>parvenir à la DAREIC un rapport de mobilité collectif (un modèle sera proposé en amont des mobilités).</w:t>
      </w:r>
    </w:p>
    <w:p w:rsidR="00DC5652" w:rsidRPr="004E1131" w:rsidRDefault="00DC5652" w:rsidP="005F03D9">
      <w:pPr>
        <w:jc w:val="both"/>
        <w:rPr>
          <w:rFonts w:ascii="Arial" w:hAnsi="Arial" w:cs="Arial"/>
          <w:sz w:val="20"/>
          <w:szCs w:val="20"/>
        </w:rPr>
      </w:pPr>
    </w:p>
    <w:p w:rsidR="00734091" w:rsidRPr="004E1131" w:rsidRDefault="00734091" w:rsidP="00EE4C76">
      <w:pPr>
        <w:jc w:val="center"/>
        <w:rPr>
          <w:rFonts w:ascii="Calibri" w:eastAsia="Times" w:hAnsi="Calibri" w:cs="Calibri"/>
          <w:b/>
          <w:sz w:val="28"/>
          <w:szCs w:val="28"/>
        </w:rPr>
      </w:pPr>
      <w:r w:rsidRPr="004E1131">
        <w:rPr>
          <w:rFonts w:ascii="Calibri" w:eastAsia="Times" w:hAnsi="Calibri" w:cs="Calibri"/>
          <w:b/>
          <w:sz w:val="28"/>
          <w:szCs w:val="28"/>
        </w:rPr>
        <w:lastRenderedPageBreak/>
        <w:t>Stage à dimension internationale</w:t>
      </w:r>
      <w:r w:rsidR="00EE4C76" w:rsidRPr="004E1131">
        <w:rPr>
          <w:rFonts w:ascii="Calibri" w:eastAsia="Times" w:hAnsi="Calibri" w:cs="Calibri"/>
          <w:b/>
          <w:sz w:val="28"/>
          <w:szCs w:val="28"/>
        </w:rPr>
        <w:t xml:space="preserve"> : </w:t>
      </w:r>
      <w:r w:rsidR="00AD1ADB" w:rsidRPr="004E1131">
        <w:rPr>
          <w:rFonts w:ascii="Calibri" w:eastAsia="Times" w:hAnsi="Calibri" w:cs="Calibri"/>
          <w:b/>
          <w:sz w:val="28"/>
          <w:szCs w:val="28"/>
        </w:rPr>
        <w:t>f</w:t>
      </w:r>
      <w:r w:rsidR="00EE4C76" w:rsidRPr="004E1131">
        <w:rPr>
          <w:rFonts w:ascii="Calibri" w:eastAsia="Times" w:hAnsi="Calibri" w:cs="Calibri"/>
          <w:b/>
          <w:sz w:val="28"/>
          <w:szCs w:val="28"/>
        </w:rPr>
        <w:t>ormulaire de candidature</w:t>
      </w:r>
    </w:p>
    <w:p w:rsidR="00734091" w:rsidRPr="00387149" w:rsidRDefault="00734091" w:rsidP="00734091">
      <w:pPr>
        <w:jc w:val="center"/>
        <w:rPr>
          <w:rFonts w:ascii="Calibri" w:eastAsia="Times" w:hAnsi="Calibri" w:cs="Calibri"/>
          <w:b/>
          <w:sz w:val="16"/>
          <w:szCs w:val="16"/>
        </w:rPr>
      </w:pPr>
    </w:p>
    <w:p w:rsidR="00734091" w:rsidRDefault="00734091" w:rsidP="00734091">
      <w:pPr>
        <w:jc w:val="center"/>
        <w:rPr>
          <w:rFonts w:ascii="Calibri" w:eastAsia="Times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4"/>
        <w:gridCol w:w="2159"/>
        <w:gridCol w:w="1450"/>
        <w:gridCol w:w="2839"/>
      </w:tblGrid>
      <w:tr w:rsidR="00734091" w:rsidRPr="008F2231" w:rsidTr="00D02130">
        <w:trPr>
          <w:trHeight w:val="641"/>
        </w:trPr>
        <w:tc>
          <w:tcPr>
            <w:tcW w:w="9062" w:type="dxa"/>
            <w:gridSpan w:val="4"/>
            <w:shd w:val="clear" w:color="auto" w:fill="FBD4B4"/>
            <w:vAlign w:val="center"/>
          </w:tcPr>
          <w:p w:rsidR="00734091" w:rsidRPr="00B50D3E" w:rsidRDefault="00734091" w:rsidP="00B83B7B">
            <w:pPr>
              <w:jc w:val="center"/>
              <w:rPr>
                <w:rFonts w:ascii="Calibri" w:eastAsia="Times" w:hAnsi="Calibri" w:cs="Calibri"/>
                <w:b/>
              </w:rPr>
            </w:pPr>
            <w:r w:rsidRPr="006040F7">
              <w:rPr>
                <w:rFonts w:ascii="Calibri" w:eastAsia="Times" w:hAnsi="Calibri" w:cs="Calibri"/>
                <w:b/>
              </w:rPr>
              <w:t>Vos coordonnées</w:t>
            </w:r>
          </w:p>
        </w:tc>
      </w:tr>
      <w:tr w:rsidR="00734091" w:rsidRPr="008F2231" w:rsidTr="00D02130">
        <w:tc>
          <w:tcPr>
            <w:tcW w:w="2614" w:type="dxa"/>
            <w:shd w:val="clear" w:color="auto" w:fill="auto"/>
          </w:tcPr>
          <w:p w:rsidR="00734091" w:rsidRPr="0059647F" w:rsidRDefault="00734091" w:rsidP="00B83B7B">
            <w:pPr>
              <w:jc w:val="center"/>
              <w:rPr>
                <w:rFonts w:ascii="Calibri" w:eastAsia="Times" w:hAnsi="Calibri" w:cs="Calibri"/>
                <w:sz w:val="16"/>
                <w:szCs w:val="16"/>
              </w:rPr>
            </w:pPr>
          </w:p>
          <w:p w:rsidR="00734091" w:rsidRDefault="00734091" w:rsidP="00B83B7B">
            <w:pPr>
              <w:jc w:val="center"/>
              <w:rPr>
                <w:rFonts w:ascii="Calibri" w:eastAsia="Times" w:hAnsi="Calibri" w:cs="Calibri"/>
                <w:sz w:val="20"/>
                <w:szCs w:val="20"/>
              </w:rPr>
            </w:pPr>
            <w:r w:rsidRPr="008F2231">
              <w:rPr>
                <w:rFonts w:ascii="Calibri" w:eastAsia="Times" w:hAnsi="Calibri" w:cs="Calibri"/>
                <w:sz w:val="20"/>
                <w:szCs w:val="20"/>
              </w:rPr>
              <w:t>Nom d’usage</w:t>
            </w:r>
          </w:p>
          <w:p w:rsidR="00734091" w:rsidRPr="0059647F" w:rsidRDefault="00734091" w:rsidP="00B83B7B">
            <w:pPr>
              <w:jc w:val="center"/>
              <w:rPr>
                <w:rFonts w:ascii="Calibri" w:eastAsia="Times" w:hAnsi="Calibri" w:cs="Calibri"/>
                <w:sz w:val="16"/>
                <w:szCs w:val="16"/>
              </w:rPr>
            </w:pPr>
          </w:p>
        </w:tc>
        <w:tc>
          <w:tcPr>
            <w:tcW w:w="2159" w:type="dxa"/>
            <w:shd w:val="clear" w:color="auto" w:fill="auto"/>
          </w:tcPr>
          <w:p w:rsidR="00734091" w:rsidRPr="008F2231" w:rsidRDefault="00734091" w:rsidP="00B83B7B">
            <w:pPr>
              <w:jc w:val="center"/>
              <w:rPr>
                <w:rFonts w:ascii="Calibri" w:eastAsia="Times" w:hAnsi="Calibri" w:cs="Calibri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</w:tcPr>
          <w:p w:rsidR="00734091" w:rsidRPr="0059647F" w:rsidRDefault="00734091" w:rsidP="00B83B7B">
            <w:pPr>
              <w:jc w:val="center"/>
              <w:rPr>
                <w:rFonts w:ascii="Calibri" w:eastAsia="Times" w:hAnsi="Calibri" w:cs="Calibri"/>
                <w:sz w:val="16"/>
                <w:szCs w:val="16"/>
              </w:rPr>
            </w:pPr>
          </w:p>
          <w:p w:rsidR="00734091" w:rsidRPr="008F2231" w:rsidRDefault="00734091" w:rsidP="00B83B7B">
            <w:pPr>
              <w:jc w:val="center"/>
              <w:rPr>
                <w:rFonts w:ascii="Calibri" w:eastAsia="Times" w:hAnsi="Calibri" w:cs="Calibri"/>
                <w:sz w:val="20"/>
                <w:szCs w:val="20"/>
              </w:rPr>
            </w:pPr>
            <w:r w:rsidRPr="008F2231">
              <w:rPr>
                <w:rFonts w:ascii="Calibri" w:eastAsia="Times" w:hAnsi="Calibri" w:cs="Calibri"/>
                <w:sz w:val="20"/>
                <w:szCs w:val="20"/>
              </w:rPr>
              <w:t>Nom de famille</w:t>
            </w:r>
          </w:p>
        </w:tc>
        <w:tc>
          <w:tcPr>
            <w:tcW w:w="2839" w:type="dxa"/>
            <w:shd w:val="clear" w:color="auto" w:fill="auto"/>
          </w:tcPr>
          <w:p w:rsidR="00734091" w:rsidRPr="008F2231" w:rsidRDefault="00734091" w:rsidP="00B83B7B">
            <w:pPr>
              <w:jc w:val="center"/>
              <w:rPr>
                <w:rFonts w:ascii="Calibri" w:eastAsia="Times" w:hAnsi="Calibri" w:cs="Calibri"/>
                <w:sz w:val="20"/>
                <w:szCs w:val="20"/>
              </w:rPr>
            </w:pPr>
          </w:p>
        </w:tc>
      </w:tr>
      <w:tr w:rsidR="00734091" w:rsidRPr="008F2231" w:rsidTr="00D02130">
        <w:tc>
          <w:tcPr>
            <w:tcW w:w="2614" w:type="dxa"/>
            <w:shd w:val="clear" w:color="auto" w:fill="auto"/>
          </w:tcPr>
          <w:p w:rsidR="00734091" w:rsidRPr="0059647F" w:rsidRDefault="00734091" w:rsidP="00B83B7B">
            <w:pPr>
              <w:jc w:val="center"/>
              <w:rPr>
                <w:rFonts w:ascii="Calibri" w:eastAsia="Times" w:hAnsi="Calibri" w:cs="Calibri"/>
                <w:sz w:val="16"/>
                <w:szCs w:val="16"/>
              </w:rPr>
            </w:pPr>
          </w:p>
          <w:p w:rsidR="00734091" w:rsidRPr="008F2231" w:rsidRDefault="00734091" w:rsidP="00B83B7B">
            <w:pPr>
              <w:jc w:val="center"/>
              <w:rPr>
                <w:rFonts w:ascii="Calibri" w:eastAsia="Times" w:hAnsi="Calibri" w:cs="Calibri"/>
                <w:sz w:val="20"/>
                <w:szCs w:val="20"/>
              </w:rPr>
            </w:pPr>
            <w:r w:rsidRPr="008F2231">
              <w:rPr>
                <w:rFonts w:ascii="Calibri" w:eastAsia="Times" w:hAnsi="Calibri" w:cs="Calibri"/>
                <w:sz w:val="20"/>
                <w:szCs w:val="20"/>
              </w:rPr>
              <w:t>Prénom</w:t>
            </w:r>
          </w:p>
          <w:p w:rsidR="00734091" w:rsidRPr="0059647F" w:rsidRDefault="00734091" w:rsidP="00B83B7B">
            <w:pPr>
              <w:jc w:val="center"/>
              <w:rPr>
                <w:rFonts w:ascii="Calibri" w:eastAsia="Times" w:hAnsi="Calibri" w:cs="Calibri"/>
                <w:sz w:val="16"/>
                <w:szCs w:val="16"/>
              </w:rPr>
            </w:pPr>
          </w:p>
        </w:tc>
        <w:tc>
          <w:tcPr>
            <w:tcW w:w="6448" w:type="dxa"/>
            <w:gridSpan w:val="3"/>
            <w:shd w:val="clear" w:color="auto" w:fill="auto"/>
          </w:tcPr>
          <w:p w:rsidR="00734091" w:rsidRPr="008F2231" w:rsidRDefault="00734091" w:rsidP="00B83B7B">
            <w:pPr>
              <w:jc w:val="center"/>
              <w:rPr>
                <w:rFonts w:ascii="Calibri" w:eastAsia="Times" w:hAnsi="Calibri" w:cs="Calibri"/>
                <w:sz w:val="20"/>
                <w:szCs w:val="20"/>
              </w:rPr>
            </w:pPr>
          </w:p>
        </w:tc>
      </w:tr>
      <w:tr w:rsidR="00734091" w:rsidRPr="008F2231" w:rsidTr="00D02130">
        <w:tc>
          <w:tcPr>
            <w:tcW w:w="2614" w:type="dxa"/>
            <w:shd w:val="clear" w:color="auto" w:fill="auto"/>
          </w:tcPr>
          <w:p w:rsidR="00734091" w:rsidRPr="0059647F" w:rsidRDefault="00734091" w:rsidP="00B83B7B">
            <w:pPr>
              <w:jc w:val="center"/>
              <w:rPr>
                <w:rFonts w:ascii="Calibri" w:eastAsia="Times" w:hAnsi="Calibri" w:cs="Calibri"/>
                <w:sz w:val="16"/>
                <w:szCs w:val="16"/>
              </w:rPr>
            </w:pPr>
          </w:p>
          <w:p w:rsidR="00734091" w:rsidRPr="008F2231" w:rsidRDefault="00734091" w:rsidP="00B83B7B">
            <w:pPr>
              <w:jc w:val="center"/>
              <w:rPr>
                <w:rFonts w:ascii="Calibri" w:eastAsia="Times" w:hAnsi="Calibri" w:cs="Calibri"/>
                <w:sz w:val="20"/>
                <w:szCs w:val="20"/>
              </w:rPr>
            </w:pPr>
            <w:r w:rsidRPr="008F2231">
              <w:rPr>
                <w:rFonts w:ascii="Calibri" w:eastAsia="Times" w:hAnsi="Calibri" w:cs="Calibri"/>
                <w:sz w:val="20"/>
                <w:szCs w:val="20"/>
              </w:rPr>
              <w:t>Corps</w:t>
            </w:r>
          </w:p>
          <w:p w:rsidR="00734091" w:rsidRPr="0059647F" w:rsidRDefault="00734091" w:rsidP="00B83B7B">
            <w:pPr>
              <w:jc w:val="center"/>
              <w:rPr>
                <w:rFonts w:ascii="Calibri" w:eastAsia="Times" w:hAnsi="Calibri" w:cs="Calibri"/>
                <w:sz w:val="16"/>
                <w:szCs w:val="16"/>
              </w:rPr>
            </w:pPr>
          </w:p>
        </w:tc>
        <w:tc>
          <w:tcPr>
            <w:tcW w:w="2159" w:type="dxa"/>
            <w:shd w:val="clear" w:color="auto" w:fill="auto"/>
          </w:tcPr>
          <w:p w:rsidR="00734091" w:rsidRPr="008F2231" w:rsidRDefault="00734091" w:rsidP="00B83B7B">
            <w:pPr>
              <w:jc w:val="center"/>
              <w:rPr>
                <w:rFonts w:ascii="Calibri" w:eastAsia="Times" w:hAnsi="Calibri" w:cs="Calibri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</w:tcPr>
          <w:p w:rsidR="00734091" w:rsidRPr="0059647F" w:rsidRDefault="00734091" w:rsidP="00B83B7B">
            <w:pPr>
              <w:jc w:val="center"/>
              <w:rPr>
                <w:rFonts w:ascii="Calibri" w:eastAsia="Times" w:hAnsi="Calibri" w:cs="Calibri"/>
                <w:sz w:val="16"/>
                <w:szCs w:val="16"/>
              </w:rPr>
            </w:pPr>
          </w:p>
          <w:p w:rsidR="00734091" w:rsidRPr="008F2231" w:rsidRDefault="00734091" w:rsidP="00B83B7B">
            <w:pPr>
              <w:jc w:val="center"/>
              <w:rPr>
                <w:rFonts w:ascii="Calibri" w:eastAsia="Times" w:hAnsi="Calibri" w:cs="Calibri"/>
                <w:sz w:val="20"/>
                <w:szCs w:val="20"/>
              </w:rPr>
            </w:pPr>
            <w:r w:rsidRPr="008F2231">
              <w:rPr>
                <w:rFonts w:ascii="Calibri" w:eastAsia="Times" w:hAnsi="Calibri" w:cs="Calibri"/>
                <w:sz w:val="20"/>
                <w:szCs w:val="20"/>
              </w:rPr>
              <w:t>Discipline</w:t>
            </w:r>
          </w:p>
        </w:tc>
        <w:tc>
          <w:tcPr>
            <w:tcW w:w="2839" w:type="dxa"/>
            <w:shd w:val="clear" w:color="auto" w:fill="auto"/>
          </w:tcPr>
          <w:p w:rsidR="00734091" w:rsidRPr="008F2231" w:rsidRDefault="00734091" w:rsidP="00B83B7B">
            <w:pPr>
              <w:jc w:val="center"/>
              <w:rPr>
                <w:rFonts w:ascii="Calibri" w:eastAsia="Times" w:hAnsi="Calibri" w:cs="Calibri"/>
                <w:sz w:val="20"/>
                <w:szCs w:val="20"/>
              </w:rPr>
            </w:pPr>
          </w:p>
        </w:tc>
      </w:tr>
      <w:tr w:rsidR="006124D8" w:rsidRPr="008F2231" w:rsidTr="00C55A99">
        <w:tc>
          <w:tcPr>
            <w:tcW w:w="2614" w:type="dxa"/>
            <w:shd w:val="clear" w:color="auto" w:fill="auto"/>
          </w:tcPr>
          <w:p w:rsidR="006124D8" w:rsidRDefault="006124D8" w:rsidP="00B83B7B">
            <w:pPr>
              <w:jc w:val="center"/>
              <w:rPr>
                <w:rFonts w:ascii="Calibri" w:eastAsia="Times" w:hAnsi="Calibri" w:cs="Calibri"/>
                <w:sz w:val="20"/>
                <w:szCs w:val="20"/>
              </w:rPr>
            </w:pPr>
          </w:p>
          <w:p w:rsidR="006124D8" w:rsidRDefault="006124D8" w:rsidP="00B83B7B">
            <w:pPr>
              <w:jc w:val="center"/>
              <w:rPr>
                <w:rFonts w:ascii="Calibri" w:eastAsia="Times" w:hAnsi="Calibri" w:cs="Calibri"/>
                <w:sz w:val="20"/>
                <w:szCs w:val="20"/>
              </w:rPr>
            </w:pPr>
            <w:r w:rsidRPr="006124D8">
              <w:rPr>
                <w:rFonts w:ascii="Calibri" w:eastAsia="Times" w:hAnsi="Calibri" w:cs="Calibri"/>
                <w:sz w:val="20"/>
                <w:szCs w:val="20"/>
              </w:rPr>
              <w:t>Etablissement</w:t>
            </w:r>
            <w:r w:rsidR="00772F44">
              <w:rPr>
                <w:rFonts w:ascii="Calibri" w:eastAsia="Times" w:hAnsi="Calibri" w:cs="Calibri"/>
                <w:sz w:val="20"/>
                <w:szCs w:val="20"/>
              </w:rPr>
              <w:t xml:space="preserve"> pour les PERDIR</w:t>
            </w:r>
          </w:p>
          <w:p w:rsidR="00772F44" w:rsidRDefault="00772F44" w:rsidP="00B83B7B">
            <w:pPr>
              <w:jc w:val="center"/>
              <w:rPr>
                <w:rFonts w:ascii="Calibri" w:eastAsia="Times" w:hAnsi="Calibri" w:cs="Calibri"/>
                <w:sz w:val="16"/>
                <w:szCs w:val="16"/>
              </w:rPr>
            </w:pPr>
            <w:r>
              <w:rPr>
                <w:rFonts w:ascii="Calibri" w:eastAsia="Times" w:hAnsi="Calibri" w:cs="Calibri"/>
                <w:sz w:val="20"/>
                <w:szCs w:val="20"/>
              </w:rPr>
              <w:t>Circonscription pour les IEN du 1</w:t>
            </w:r>
            <w:r w:rsidRPr="00772F44">
              <w:rPr>
                <w:rFonts w:ascii="Calibri" w:eastAsia="Times" w:hAnsi="Calibri" w:cs="Calibri"/>
                <w:sz w:val="20"/>
                <w:szCs w:val="20"/>
                <w:vertAlign w:val="superscript"/>
              </w:rPr>
              <w:t>er</w:t>
            </w:r>
            <w:r>
              <w:rPr>
                <w:rFonts w:ascii="Calibri" w:eastAsia="Times" w:hAnsi="Calibri" w:cs="Calibri"/>
                <w:sz w:val="20"/>
                <w:szCs w:val="20"/>
              </w:rPr>
              <w:t xml:space="preserve"> degré</w:t>
            </w:r>
          </w:p>
          <w:p w:rsidR="006124D8" w:rsidRPr="0059647F" w:rsidRDefault="006124D8" w:rsidP="00B83B7B">
            <w:pPr>
              <w:jc w:val="center"/>
              <w:rPr>
                <w:rFonts w:ascii="Calibri" w:eastAsia="Times" w:hAnsi="Calibri" w:cs="Calibri"/>
                <w:sz w:val="16"/>
                <w:szCs w:val="16"/>
              </w:rPr>
            </w:pPr>
          </w:p>
        </w:tc>
        <w:tc>
          <w:tcPr>
            <w:tcW w:w="6448" w:type="dxa"/>
            <w:gridSpan w:val="3"/>
            <w:shd w:val="clear" w:color="auto" w:fill="auto"/>
          </w:tcPr>
          <w:p w:rsidR="006124D8" w:rsidRPr="008F2231" w:rsidRDefault="006124D8" w:rsidP="00B83B7B">
            <w:pPr>
              <w:jc w:val="center"/>
              <w:rPr>
                <w:rFonts w:ascii="Calibri" w:eastAsia="Times" w:hAnsi="Calibri" w:cs="Calibri"/>
                <w:sz w:val="20"/>
                <w:szCs w:val="20"/>
              </w:rPr>
            </w:pPr>
          </w:p>
        </w:tc>
      </w:tr>
      <w:tr w:rsidR="00734091" w:rsidRPr="008F2231" w:rsidTr="00D02130">
        <w:tc>
          <w:tcPr>
            <w:tcW w:w="2614" w:type="dxa"/>
            <w:shd w:val="clear" w:color="auto" w:fill="auto"/>
          </w:tcPr>
          <w:p w:rsidR="00734091" w:rsidRPr="0059647F" w:rsidRDefault="00734091" w:rsidP="00B83B7B">
            <w:pPr>
              <w:jc w:val="center"/>
              <w:rPr>
                <w:rFonts w:ascii="Calibri" w:eastAsia="Times" w:hAnsi="Calibri" w:cs="Calibri"/>
                <w:sz w:val="16"/>
                <w:szCs w:val="16"/>
              </w:rPr>
            </w:pPr>
          </w:p>
          <w:p w:rsidR="00734091" w:rsidRPr="0059647F" w:rsidRDefault="00734091" w:rsidP="00B83B7B">
            <w:pPr>
              <w:jc w:val="center"/>
              <w:rPr>
                <w:rFonts w:ascii="Calibri" w:eastAsia="Times" w:hAnsi="Calibri" w:cs="Calibri"/>
                <w:sz w:val="16"/>
                <w:szCs w:val="16"/>
              </w:rPr>
            </w:pPr>
            <w:r w:rsidRPr="008F2231">
              <w:rPr>
                <w:rFonts w:ascii="Calibri" w:eastAsia="Times" w:hAnsi="Calibri" w:cs="Calibri"/>
                <w:sz w:val="20"/>
                <w:szCs w:val="20"/>
              </w:rPr>
              <w:t>Courriel</w:t>
            </w:r>
            <w:r w:rsidR="002B590D">
              <w:rPr>
                <w:rFonts w:ascii="Calibri" w:eastAsia="Times" w:hAnsi="Calibri" w:cs="Calibri"/>
                <w:sz w:val="20"/>
                <w:szCs w:val="20"/>
              </w:rPr>
              <w:t xml:space="preserve"> professionnel</w:t>
            </w:r>
          </w:p>
          <w:p w:rsidR="00734091" w:rsidRPr="0059647F" w:rsidRDefault="00734091" w:rsidP="00B83B7B">
            <w:pPr>
              <w:jc w:val="center"/>
              <w:rPr>
                <w:rFonts w:ascii="Calibri" w:eastAsia="Times" w:hAnsi="Calibri" w:cs="Calibri"/>
                <w:sz w:val="16"/>
                <w:szCs w:val="16"/>
              </w:rPr>
            </w:pPr>
          </w:p>
        </w:tc>
        <w:tc>
          <w:tcPr>
            <w:tcW w:w="6448" w:type="dxa"/>
            <w:gridSpan w:val="3"/>
            <w:shd w:val="clear" w:color="auto" w:fill="auto"/>
          </w:tcPr>
          <w:p w:rsidR="00734091" w:rsidRPr="008F2231" w:rsidRDefault="00734091" w:rsidP="00B83B7B">
            <w:pPr>
              <w:jc w:val="center"/>
              <w:rPr>
                <w:rFonts w:ascii="Calibri" w:eastAsia="Times" w:hAnsi="Calibri" w:cs="Calibri"/>
                <w:sz w:val="20"/>
                <w:szCs w:val="20"/>
              </w:rPr>
            </w:pPr>
          </w:p>
        </w:tc>
      </w:tr>
      <w:tr w:rsidR="00734091" w:rsidRPr="008F2231" w:rsidTr="00D02130">
        <w:tc>
          <w:tcPr>
            <w:tcW w:w="2614" w:type="dxa"/>
            <w:shd w:val="clear" w:color="auto" w:fill="auto"/>
          </w:tcPr>
          <w:p w:rsidR="00734091" w:rsidRPr="0059647F" w:rsidRDefault="00734091" w:rsidP="00B83B7B">
            <w:pPr>
              <w:jc w:val="center"/>
              <w:rPr>
                <w:rFonts w:ascii="Calibri" w:eastAsia="Times" w:hAnsi="Calibri" w:cs="Calibri"/>
                <w:sz w:val="16"/>
                <w:szCs w:val="16"/>
              </w:rPr>
            </w:pPr>
          </w:p>
          <w:p w:rsidR="00734091" w:rsidRPr="008F2231" w:rsidRDefault="00734091" w:rsidP="00B83B7B">
            <w:pPr>
              <w:jc w:val="center"/>
              <w:rPr>
                <w:rFonts w:ascii="Calibri" w:eastAsia="Times" w:hAnsi="Calibri" w:cs="Calibri"/>
                <w:sz w:val="20"/>
                <w:szCs w:val="20"/>
              </w:rPr>
            </w:pPr>
            <w:r w:rsidRPr="008F2231">
              <w:rPr>
                <w:rFonts w:ascii="Calibri" w:eastAsia="Times" w:hAnsi="Calibri" w:cs="Calibri"/>
                <w:sz w:val="20"/>
                <w:szCs w:val="20"/>
              </w:rPr>
              <w:t>Téléphone professionnel</w:t>
            </w:r>
          </w:p>
          <w:p w:rsidR="00734091" w:rsidRPr="0059647F" w:rsidRDefault="00734091" w:rsidP="00B83B7B">
            <w:pPr>
              <w:jc w:val="center"/>
              <w:rPr>
                <w:rFonts w:ascii="Calibri" w:eastAsia="Times" w:hAnsi="Calibri" w:cs="Calibri"/>
                <w:sz w:val="16"/>
                <w:szCs w:val="16"/>
              </w:rPr>
            </w:pPr>
          </w:p>
        </w:tc>
        <w:tc>
          <w:tcPr>
            <w:tcW w:w="6448" w:type="dxa"/>
            <w:gridSpan w:val="3"/>
            <w:shd w:val="clear" w:color="auto" w:fill="auto"/>
          </w:tcPr>
          <w:p w:rsidR="00734091" w:rsidRPr="008F2231" w:rsidRDefault="00734091" w:rsidP="00B83B7B">
            <w:pPr>
              <w:jc w:val="center"/>
              <w:rPr>
                <w:rFonts w:ascii="Calibri" w:eastAsia="Times" w:hAnsi="Calibri" w:cs="Calibri"/>
                <w:sz w:val="20"/>
                <w:szCs w:val="20"/>
              </w:rPr>
            </w:pPr>
          </w:p>
        </w:tc>
      </w:tr>
    </w:tbl>
    <w:p w:rsidR="00734091" w:rsidRPr="0059647F" w:rsidRDefault="00734091" w:rsidP="00734091">
      <w:pPr>
        <w:jc w:val="center"/>
        <w:rPr>
          <w:rFonts w:ascii="Calibri" w:eastAsia="Times" w:hAnsi="Calibri" w:cs="Calibri"/>
          <w:b/>
          <w:sz w:val="16"/>
          <w:szCs w:val="16"/>
        </w:rPr>
      </w:pPr>
    </w:p>
    <w:p w:rsidR="000A19A0" w:rsidRDefault="000A19A0" w:rsidP="000A19A0">
      <w:pPr>
        <w:rPr>
          <w:rFonts w:ascii="Century" w:eastAsia="Times" w:hAnsi="Century"/>
          <w:b/>
          <w:color w:val="000080"/>
          <w:sz w:val="18"/>
          <w:szCs w:val="18"/>
        </w:rPr>
      </w:pPr>
    </w:p>
    <w:p w:rsidR="00AD1120" w:rsidRDefault="00D02130" w:rsidP="000A19A0">
      <w:pPr>
        <w:rPr>
          <w:rFonts w:ascii="Arial" w:eastAsia="Times" w:hAnsi="Arial" w:cs="Arial"/>
          <w:b/>
          <w:sz w:val="20"/>
          <w:szCs w:val="20"/>
        </w:rPr>
      </w:pPr>
      <w:r>
        <w:rPr>
          <w:rFonts w:ascii="Arial" w:eastAsia="Times" w:hAnsi="Arial" w:cs="Arial"/>
          <w:b/>
          <w:sz w:val="20"/>
          <w:szCs w:val="20"/>
        </w:rPr>
        <w:t>En cas de mobilité collective, a</w:t>
      </w:r>
      <w:r w:rsidR="002B590D">
        <w:rPr>
          <w:rFonts w:ascii="Arial" w:eastAsia="Times" w:hAnsi="Arial" w:cs="Arial"/>
          <w:b/>
          <w:sz w:val="20"/>
          <w:szCs w:val="20"/>
        </w:rPr>
        <w:t xml:space="preserve">utres personnels se portant candidats </w:t>
      </w:r>
      <w:r>
        <w:rPr>
          <w:rFonts w:ascii="Arial" w:eastAsia="Times" w:hAnsi="Arial" w:cs="Arial"/>
          <w:b/>
          <w:sz w:val="20"/>
          <w:szCs w:val="20"/>
        </w:rPr>
        <w:t>au sein du groupe</w:t>
      </w:r>
      <w:r w:rsidR="005F03D9">
        <w:rPr>
          <w:rFonts w:ascii="Arial" w:eastAsia="Times" w:hAnsi="Arial" w:cs="Arial"/>
          <w:b/>
          <w:sz w:val="20"/>
          <w:szCs w:val="20"/>
        </w:rPr>
        <w:t xml:space="preserve"> (nom, prénom, </w:t>
      </w:r>
      <w:r w:rsidR="00CD6908">
        <w:rPr>
          <w:rFonts w:ascii="Arial" w:eastAsia="Times" w:hAnsi="Arial" w:cs="Arial"/>
          <w:b/>
          <w:sz w:val="20"/>
          <w:szCs w:val="20"/>
        </w:rPr>
        <w:t xml:space="preserve">établissement d’exercice, </w:t>
      </w:r>
      <w:r w:rsidR="005F03D9">
        <w:rPr>
          <w:rFonts w:ascii="Arial" w:eastAsia="Times" w:hAnsi="Arial" w:cs="Arial"/>
          <w:b/>
          <w:sz w:val="20"/>
          <w:szCs w:val="20"/>
        </w:rPr>
        <w:t>courriel professionnel, numéro professionnel)</w:t>
      </w:r>
      <w:r w:rsidR="002B590D">
        <w:rPr>
          <w:rFonts w:ascii="Arial" w:eastAsia="Times" w:hAnsi="Arial" w:cs="Arial"/>
          <w:b/>
          <w:sz w:val="20"/>
          <w:szCs w:val="20"/>
        </w:rPr>
        <w:t> :</w:t>
      </w:r>
    </w:p>
    <w:p w:rsidR="00CD6908" w:rsidRDefault="00CD6908" w:rsidP="000A19A0">
      <w:pPr>
        <w:rPr>
          <w:rFonts w:ascii="Arial" w:eastAsia="Times" w:hAnsi="Arial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00"/>
        <w:gridCol w:w="1444"/>
        <w:gridCol w:w="1418"/>
        <w:gridCol w:w="1656"/>
        <w:gridCol w:w="1572"/>
        <w:gridCol w:w="1572"/>
      </w:tblGrid>
      <w:tr w:rsidR="00CD6908" w:rsidRPr="001867AD" w:rsidTr="00CD6908">
        <w:tc>
          <w:tcPr>
            <w:tcW w:w="1400" w:type="dxa"/>
            <w:shd w:val="clear" w:color="auto" w:fill="F7CAAC" w:themeFill="accent2" w:themeFillTint="66"/>
          </w:tcPr>
          <w:p w:rsidR="00CD6908" w:rsidRPr="001867AD" w:rsidRDefault="00CD6908" w:rsidP="00CD690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67AD">
              <w:rPr>
                <w:rFonts w:asciiTheme="minorHAnsi" w:hAnsiTheme="minorHAnsi" w:cstheme="minorHAnsi"/>
                <w:b/>
              </w:rPr>
              <w:t>Nom</w:t>
            </w:r>
          </w:p>
        </w:tc>
        <w:tc>
          <w:tcPr>
            <w:tcW w:w="1444" w:type="dxa"/>
            <w:shd w:val="clear" w:color="auto" w:fill="F7CAAC" w:themeFill="accent2" w:themeFillTint="66"/>
          </w:tcPr>
          <w:p w:rsidR="00CD6908" w:rsidRPr="001867AD" w:rsidRDefault="00CD6908" w:rsidP="00CD690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67AD">
              <w:rPr>
                <w:rFonts w:asciiTheme="minorHAnsi" w:hAnsiTheme="minorHAnsi" w:cstheme="minorHAnsi"/>
                <w:b/>
              </w:rPr>
              <w:t>Prénom</w:t>
            </w:r>
          </w:p>
        </w:tc>
        <w:tc>
          <w:tcPr>
            <w:tcW w:w="1418" w:type="dxa"/>
            <w:shd w:val="clear" w:color="auto" w:fill="F7CAAC" w:themeFill="accent2" w:themeFillTint="66"/>
          </w:tcPr>
          <w:p w:rsidR="00CD6908" w:rsidRPr="001867AD" w:rsidRDefault="00CD6908" w:rsidP="00CD690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67AD">
              <w:rPr>
                <w:rFonts w:asciiTheme="minorHAnsi" w:hAnsiTheme="minorHAnsi" w:cstheme="minorHAnsi"/>
                <w:b/>
              </w:rPr>
              <w:t>Corps</w:t>
            </w:r>
          </w:p>
        </w:tc>
        <w:tc>
          <w:tcPr>
            <w:tcW w:w="1656" w:type="dxa"/>
            <w:shd w:val="clear" w:color="auto" w:fill="F7CAAC" w:themeFill="accent2" w:themeFillTint="66"/>
          </w:tcPr>
          <w:p w:rsidR="00CD6908" w:rsidRPr="001867AD" w:rsidRDefault="00CD6908" w:rsidP="00CD690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67AD">
              <w:rPr>
                <w:rFonts w:asciiTheme="minorHAnsi" w:hAnsiTheme="minorHAnsi" w:cstheme="minorHAnsi"/>
                <w:b/>
              </w:rPr>
              <w:t>Etablissement</w:t>
            </w:r>
          </w:p>
          <w:p w:rsidR="00CD6908" w:rsidRPr="001867AD" w:rsidRDefault="00CD6908" w:rsidP="00CD69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72" w:type="dxa"/>
            <w:shd w:val="clear" w:color="auto" w:fill="F7CAAC" w:themeFill="accent2" w:themeFillTint="66"/>
          </w:tcPr>
          <w:p w:rsidR="00CD6908" w:rsidRPr="001867AD" w:rsidRDefault="00CD6908" w:rsidP="00CD690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67AD">
              <w:rPr>
                <w:rFonts w:asciiTheme="minorHAnsi" w:hAnsiTheme="minorHAnsi" w:cstheme="minorHAnsi"/>
                <w:b/>
              </w:rPr>
              <w:t>Courriel professionnel</w:t>
            </w:r>
          </w:p>
        </w:tc>
        <w:tc>
          <w:tcPr>
            <w:tcW w:w="1572" w:type="dxa"/>
            <w:shd w:val="clear" w:color="auto" w:fill="F7CAAC" w:themeFill="accent2" w:themeFillTint="66"/>
          </w:tcPr>
          <w:p w:rsidR="00CD6908" w:rsidRPr="001867AD" w:rsidRDefault="00CD6908" w:rsidP="00CD690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67AD">
              <w:rPr>
                <w:rFonts w:asciiTheme="minorHAnsi" w:hAnsiTheme="minorHAnsi" w:cstheme="minorHAnsi"/>
                <w:b/>
              </w:rPr>
              <w:t>Numéro professionnel</w:t>
            </w:r>
          </w:p>
        </w:tc>
      </w:tr>
      <w:tr w:rsidR="00CD6908" w:rsidTr="00CD6908">
        <w:tc>
          <w:tcPr>
            <w:tcW w:w="1400" w:type="dxa"/>
          </w:tcPr>
          <w:p w:rsidR="00CD6908" w:rsidRDefault="00CD6908" w:rsidP="000A19A0">
            <w:pPr>
              <w:rPr>
                <w:rFonts w:ascii="Arial" w:eastAsia="Times" w:hAnsi="Arial" w:cs="Arial"/>
                <w:b/>
                <w:sz w:val="20"/>
                <w:szCs w:val="20"/>
              </w:rPr>
            </w:pPr>
          </w:p>
        </w:tc>
        <w:tc>
          <w:tcPr>
            <w:tcW w:w="1444" w:type="dxa"/>
          </w:tcPr>
          <w:p w:rsidR="00CD6908" w:rsidRDefault="00CD6908" w:rsidP="000A19A0">
            <w:pPr>
              <w:rPr>
                <w:rFonts w:ascii="Arial" w:eastAsia="Times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D6908" w:rsidRDefault="00CD6908" w:rsidP="000A19A0">
            <w:pPr>
              <w:rPr>
                <w:rFonts w:ascii="Arial" w:eastAsia="Times" w:hAnsi="Arial" w:cs="Arial"/>
                <w:b/>
                <w:sz w:val="20"/>
                <w:szCs w:val="20"/>
              </w:rPr>
            </w:pPr>
          </w:p>
        </w:tc>
        <w:tc>
          <w:tcPr>
            <w:tcW w:w="1656" w:type="dxa"/>
          </w:tcPr>
          <w:p w:rsidR="00CD6908" w:rsidRDefault="00CD6908" w:rsidP="000A19A0">
            <w:pPr>
              <w:rPr>
                <w:rFonts w:ascii="Arial" w:eastAsia="Times" w:hAnsi="Arial" w:cs="Arial"/>
                <w:b/>
                <w:sz w:val="20"/>
                <w:szCs w:val="20"/>
              </w:rPr>
            </w:pPr>
          </w:p>
        </w:tc>
        <w:tc>
          <w:tcPr>
            <w:tcW w:w="1572" w:type="dxa"/>
          </w:tcPr>
          <w:p w:rsidR="00CD6908" w:rsidRDefault="00CD6908" w:rsidP="000A19A0">
            <w:pPr>
              <w:rPr>
                <w:rFonts w:ascii="Arial" w:eastAsia="Times" w:hAnsi="Arial" w:cs="Arial"/>
                <w:b/>
                <w:sz w:val="20"/>
                <w:szCs w:val="20"/>
              </w:rPr>
            </w:pPr>
          </w:p>
        </w:tc>
        <w:tc>
          <w:tcPr>
            <w:tcW w:w="1572" w:type="dxa"/>
          </w:tcPr>
          <w:p w:rsidR="00CD6908" w:rsidRDefault="00CD6908" w:rsidP="000A19A0">
            <w:pPr>
              <w:rPr>
                <w:rFonts w:ascii="Arial" w:eastAsia="Times" w:hAnsi="Arial" w:cs="Arial"/>
                <w:b/>
                <w:sz w:val="20"/>
                <w:szCs w:val="20"/>
              </w:rPr>
            </w:pPr>
          </w:p>
        </w:tc>
      </w:tr>
      <w:tr w:rsidR="00CD6908" w:rsidTr="00CD6908">
        <w:tc>
          <w:tcPr>
            <w:tcW w:w="1400" w:type="dxa"/>
          </w:tcPr>
          <w:p w:rsidR="00CD6908" w:rsidRDefault="00CD6908" w:rsidP="000A19A0">
            <w:pPr>
              <w:rPr>
                <w:rFonts w:ascii="Arial" w:eastAsia="Times" w:hAnsi="Arial" w:cs="Arial"/>
                <w:b/>
                <w:sz w:val="20"/>
                <w:szCs w:val="20"/>
              </w:rPr>
            </w:pPr>
          </w:p>
        </w:tc>
        <w:tc>
          <w:tcPr>
            <w:tcW w:w="1444" w:type="dxa"/>
          </w:tcPr>
          <w:p w:rsidR="00CD6908" w:rsidRDefault="00CD6908" w:rsidP="000A19A0">
            <w:pPr>
              <w:rPr>
                <w:rFonts w:ascii="Arial" w:eastAsia="Times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D6908" w:rsidRDefault="00CD6908" w:rsidP="000A19A0">
            <w:pPr>
              <w:rPr>
                <w:rFonts w:ascii="Arial" w:eastAsia="Times" w:hAnsi="Arial" w:cs="Arial"/>
                <w:b/>
                <w:sz w:val="20"/>
                <w:szCs w:val="20"/>
              </w:rPr>
            </w:pPr>
          </w:p>
        </w:tc>
        <w:tc>
          <w:tcPr>
            <w:tcW w:w="1656" w:type="dxa"/>
          </w:tcPr>
          <w:p w:rsidR="00CD6908" w:rsidRDefault="00CD6908" w:rsidP="000A19A0">
            <w:pPr>
              <w:rPr>
                <w:rFonts w:ascii="Arial" w:eastAsia="Times" w:hAnsi="Arial" w:cs="Arial"/>
                <w:b/>
                <w:sz w:val="20"/>
                <w:szCs w:val="20"/>
              </w:rPr>
            </w:pPr>
          </w:p>
        </w:tc>
        <w:tc>
          <w:tcPr>
            <w:tcW w:w="1572" w:type="dxa"/>
          </w:tcPr>
          <w:p w:rsidR="00CD6908" w:rsidRDefault="00CD6908" w:rsidP="000A19A0">
            <w:pPr>
              <w:rPr>
                <w:rFonts w:ascii="Arial" w:eastAsia="Times" w:hAnsi="Arial" w:cs="Arial"/>
                <w:b/>
                <w:sz w:val="20"/>
                <w:szCs w:val="20"/>
              </w:rPr>
            </w:pPr>
          </w:p>
        </w:tc>
        <w:tc>
          <w:tcPr>
            <w:tcW w:w="1572" w:type="dxa"/>
          </w:tcPr>
          <w:p w:rsidR="00CD6908" w:rsidRDefault="00CD6908" w:rsidP="000A19A0">
            <w:pPr>
              <w:rPr>
                <w:rFonts w:ascii="Arial" w:eastAsia="Times" w:hAnsi="Arial" w:cs="Arial"/>
                <w:b/>
                <w:sz w:val="20"/>
                <w:szCs w:val="20"/>
              </w:rPr>
            </w:pPr>
          </w:p>
        </w:tc>
      </w:tr>
      <w:tr w:rsidR="00CD6908" w:rsidTr="00CD6908">
        <w:tc>
          <w:tcPr>
            <w:tcW w:w="1400" w:type="dxa"/>
          </w:tcPr>
          <w:p w:rsidR="00CD6908" w:rsidRDefault="00CD6908" w:rsidP="000A19A0">
            <w:pPr>
              <w:rPr>
                <w:rFonts w:ascii="Arial" w:eastAsia="Times" w:hAnsi="Arial" w:cs="Arial"/>
                <w:b/>
                <w:sz w:val="20"/>
                <w:szCs w:val="20"/>
              </w:rPr>
            </w:pPr>
          </w:p>
        </w:tc>
        <w:tc>
          <w:tcPr>
            <w:tcW w:w="1444" w:type="dxa"/>
          </w:tcPr>
          <w:p w:rsidR="00CD6908" w:rsidRDefault="00CD6908" w:rsidP="000A19A0">
            <w:pPr>
              <w:rPr>
                <w:rFonts w:ascii="Arial" w:eastAsia="Times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D6908" w:rsidRDefault="00CD6908" w:rsidP="000A19A0">
            <w:pPr>
              <w:rPr>
                <w:rFonts w:ascii="Arial" w:eastAsia="Times" w:hAnsi="Arial" w:cs="Arial"/>
                <w:b/>
                <w:sz w:val="20"/>
                <w:szCs w:val="20"/>
              </w:rPr>
            </w:pPr>
          </w:p>
        </w:tc>
        <w:tc>
          <w:tcPr>
            <w:tcW w:w="1656" w:type="dxa"/>
          </w:tcPr>
          <w:p w:rsidR="00CD6908" w:rsidRDefault="00CD6908" w:rsidP="000A19A0">
            <w:pPr>
              <w:rPr>
                <w:rFonts w:ascii="Arial" w:eastAsia="Times" w:hAnsi="Arial" w:cs="Arial"/>
                <w:b/>
                <w:sz w:val="20"/>
                <w:szCs w:val="20"/>
              </w:rPr>
            </w:pPr>
          </w:p>
        </w:tc>
        <w:tc>
          <w:tcPr>
            <w:tcW w:w="1572" w:type="dxa"/>
          </w:tcPr>
          <w:p w:rsidR="00CD6908" w:rsidRDefault="00CD6908" w:rsidP="000A19A0">
            <w:pPr>
              <w:rPr>
                <w:rFonts w:ascii="Arial" w:eastAsia="Times" w:hAnsi="Arial" w:cs="Arial"/>
                <w:b/>
                <w:sz w:val="20"/>
                <w:szCs w:val="20"/>
              </w:rPr>
            </w:pPr>
          </w:p>
        </w:tc>
        <w:tc>
          <w:tcPr>
            <w:tcW w:w="1572" w:type="dxa"/>
          </w:tcPr>
          <w:p w:rsidR="00CD6908" w:rsidRDefault="00CD6908" w:rsidP="000A19A0">
            <w:pPr>
              <w:rPr>
                <w:rFonts w:ascii="Arial" w:eastAsia="Times" w:hAnsi="Arial" w:cs="Arial"/>
                <w:b/>
                <w:sz w:val="20"/>
                <w:szCs w:val="20"/>
              </w:rPr>
            </w:pPr>
          </w:p>
        </w:tc>
      </w:tr>
    </w:tbl>
    <w:p w:rsidR="00CD6908" w:rsidRDefault="00CD6908" w:rsidP="000A19A0">
      <w:pPr>
        <w:rPr>
          <w:rFonts w:ascii="Arial" w:eastAsia="Times" w:hAnsi="Arial" w:cs="Arial"/>
          <w:b/>
          <w:sz w:val="20"/>
          <w:szCs w:val="20"/>
        </w:rPr>
      </w:pPr>
    </w:p>
    <w:p w:rsidR="002B590D" w:rsidRDefault="002B590D" w:rsidP="000A19A0">
      <w:pPr>
        <w:rPr>
          <w:rFonts w:ascii="Century" w:eastAsia="Times" w:hAnsi="Century"/>
          <w:b/>
          <w:color w:val="000080"/>
          <w:sz w:val="18"/>
          <w:szCs w:val="18"/>
        </w:rPr>
      </w:pPr>
    </w:p>
    <w:p w:rsidR="00AD1120" w:rsidRDefault="00AD1120" w:rsidP="00AD1120">
      <w:pPr>
        <w:pStyle w:val="Paragraphedeliste"/>
        <w:numPr>
          <w:ilvl w:val="0"/>
          <w:numId w:val="3"/>
        </w:numPr>
        <w:rPr>
          <w:rFonts w:ascii="Arial" w:eastAsia="Times" w:hAnsi="Arial" w:cs="Arial"/>
          <w:b/>
          <w:sz w:val="20"/>
          <w:szCs w:val="20"/>
        </w:rPr>
      </w:pPr>
      <w:r w:rsidRPr="00DD3190">
        <w:rPr>
          <w:rFonts w:ascii="Arial" w:eastAsia="Times" w:hAnsi="Arial" w:cs="Arial"/>
          <w:b/>
          <w:sz w:val="20"/>
          <w:szCs w:val="20"/>
        </w:rPr>
        <w:t>Intitulé du projet présenté sous la forme d’une problématique</w:t>
      </w:r>
      <w:r w:rsidR="00AD1ADB">
        <w:rPr>
          <w:rFonts w:ascii="Arial" w:eastAsia="Times" w:hAnsi="Arial" w:cs="Arial"/>
          <w:b/>
          <w:sz w:val="20"/>
          <w:szCs w:val="20"/>
        </w:rPr>
        <w:t> :</w:t>
      </w:r>
    </w:p>
    <w:p w:rsidR="00772F44" w:rsidRDefault="00772F44" w:rsidP="00772F44">
      <w:pPr>
        <w:pStyle w:val="Paragraphedeliste"/>
        <w:ind w:left="644"/>
        <w:rPr>
          <w:rFonts w:ascii="Arial" w:eastAsia="Times" w:hAnsi="Arial" w:cs="Arial"/>
          <w:b/>
          <w:sz w:val="20"/>
          <w:szCs w:val="20"/>
        </w:rPr>
      </w:pPr>
    </w:p>
    <w:p w:rsidR="00772F44" w:rsidRDefault="00772F44" w:rsidP="00AD1120">
      <w:pPr>
        <w:pStyle w:val="Paragraphedeliste"/>
        <w:numPr>
          <w:ilvl w:val="0"/>
          <w:numId w:val="3"/>
        </w:numPr>
        <w:rPr>
          <w:rFonts w:ascii="Arial" w:eastAsia="Times" w:hAnsi="Arial" w:cs="Arial"/>
          <w:b/>
          <w:sz w:val="20"/>
          <w:szCs w:val="20"/>
        </w:rPr>
      </w:pPr>
      <w:r>
        <w:rPr>
          <w:rFonts w:ascii="Arial" w:eastAsia="Times" w:hAnsi="Arial" w:cs="Arial"/>
          <w:b/>
          <w:sz w:val="20"/>
          <w:szCs w:val="20"/>
        </w:rPr>
        <w:t>D</w:t>
      </w:r>
      <w:r w:rsidR="00A0215F">
        <w:rPr>
          <w:rFonts w:ascii="Arial" w:eastAsia="Times" w:hAnsi="Arial" w:cs="Arial"/>
          <w:b/>
          <w:sz w:val="20"/>
          <w:szCs w:val="20"/>
        </w:rPr>
        <w:t>escriptif synthétique du projet</w:t>
      </w:r>
      <w:r>
        <w:rPr>
          <w:rFonts w:ascii="Arial" w:eastAsia="Times" w:hAnsi="Arial" w:cs="Arial"/>
          <w:b/>
          <w:sz w:val="20"/>
          <w:szCs w:val="20"/>
        </w:rPr>
        <w:t xml:space="preserve"> détaillant les objectifs visés :</w:t>
      </w:r>
    </w:p>
    <w:p w:rsidR="00772F44" w:rsidRPr="00772F44" w:rsidRDefault="00772F44" w:rsidP="00772F44">
      <w:pPr>
        <w:pStyle w:val="Paragraphedeliste"/>
        <w:rPr>
          <w:rFonts w:ascii="Arial" w:eastAsia="Times" w:hAnsi="Arial" w:cs="Arial"/>
          <w:b/>
          <w:sz w:val="20"/>
          <w:szCs w:val="20"/>
        </w:rPr>
      </w:pPr>
    </w:p>
    <w:p w:rsidR="00772F44" w:rsidRDefault="00772F44" w:rsidP="00772F44">
      <w:pPr>
        <w:rPr>
          <w:rFonts w:ascii="Arial" w:eastAsia="Times" w:hAnsi="Arial" w:cs="Arial"/>
          <w:b/>
          <w:sz w:val="20"/>
          <w:szCs w:val="20"/>
        </w:rPr>
      </w:pPr>
    </w:p>
    <w:p w:rsidR="00772F44" w:rsidRPr="00772F44" w:rsidRDefault="00772F44" w:rsidP="00772F44">
      <w:pPr>
        <w:rPr>
          <w:rFonts w:ascii="Arial" w:eastAsia="Times" w:hAnsi="Arial" w:cs="Arial"/>
          <w:b/>
          <w:sz w:val="20"/>
          <w:szCs w:val="20"/>
        </w:rPr>
      </w:pPr>
    </w:p>
    <w:p w:rsidR="00772F44" w:rsidRPr="00772F44" w:rsidRDefault="00772F44" w:rsidP="00772F44">
      <w:pPr>
        <w:pStyle w:val="Paragraphedeliste"/>
        <w:rPr>
          <w:rFonts w:ascii="Arial" w:eastAsia="Times" w:hAnsi="Arial" w:cs="Arial"/>
          <w:b/>
          <w:sz w:val="20"/>
          <w:szCs w:val="20"/>
        </w:rPr>
      </w:pPr>
    </w:p>
    <w:p w:rsidR="00772F44" w:rsidRPr="00772F44" w:rsidRDefault="00772F44" w:rsidP="005C72FD">
      <w:pPr>
        <w:pStyle w:val="Paragraphedeliste"/>
        <w:numPr>
          <w:ilvl w:val="0"/>
          <w:numId w:val="3"/>
        </w:numPr>
        <w:rPr>
          <w:rFonts w:ascii="Arial" w:eastAsia="Times" w:hAnsi="Arial" w:cs="Arial"/>
          <w:b/>
          <w:sz w:val="20"/>
          <w:szCs w:val="20"/>
        </w:rPr>
      </w:pPr>
      <w:r w:rsidRPr="00772F44">
        <w:rPr>
          <w:rFonts w:ascii="Arial" w:eastAsia="Times" w:hAnsi="Arial" w:cs="Arial"/>
          <w:b/>
          <w:sz w:val="20"/>
          <w:szCs w:val="20"/>
        </w:rPr>
        <w:t>Comment avez-vous choisi le pays d’accueil ?</w:t>
      </w:r>
    </w:p>
    <w:p w:rsidR="00AD1ADB" w:rsidRPr="00AD1ADB" w:rsidRDefault="00AD1ADB" w:rsidP="00AD1ADB">
      <w:pPr>
        <w:rPr>
          <w:rFonts w:ascii="Arial" w:eastAsia="Times" w:hAnsi="Arial" w:cs="Arial"/>
          <w:b/>
          <w:sz w:val="20"/>
          <w:szCs w:val="20"/>
        </w:rPr>
      </w:pPr>
    </w:p>
    <w:p w:rsidR="00DD3190" w:rsidRDefault="00DD3190" w:rsidP="00DD3190">
      <w:pPr>
        <w:pStyle w:val="Paragraphedeliste"/>
        <w:ind w:left="644"/>
        <w:rPr>
          <w:rFonts w:ascii="Arial" w:eastAsia="Times" w:hAnsi="Arial" w:cs="Arial"/>
          <w:b/>
          <w:sz w:val="20"/>
          <w:szCs w:val="20"/>
        </w:rPr>
      </w:pPr>
    </w:p>
    <w:p w:rsidR="00E40E41" w:rsidRPr="00DD3190" w:rsidRDefault="00E40E41" w:rsidP="00DD3190">
      <w:pPr>
        <w:pStyle w:val="Paragraphedeliste"/>
        <w:ind w:left="644"/>
        <w:rPr>
          <w:rFonts w:ascii="Arial" w:eastAsia="Times" w:hAnsi="Arial" w:cs="Arial"/>
          <w:b/>
          <w:sz w:val="20"/>
          <w:szCs w:val="20"/>
        </w:rPr>
      </w:pPr>
    </w:p>
    <w:p w:rsidR="00DD3190" w:rsidRDefault="00AD1120" w:rsidP="00DD3190">
      <w:pPr>
        <w:pStyle w:val="Paragraphedeliste"/>
        <w:numPr>
          <w:ilvl w:val="0"/>
          <w:numId w:val="3"/>
        </w:numPr>
        <w:rPr>
          <w:rFonts w:ascii="Arial" w:eastAsia="Times" w:hAnsi="Arial" w:cs="Arial"/>
          <w:b/>
          <w:sz w:val="20"/>
          <w:szCs w:val="20"/>
        </w:rPr>
      </w:pPr>
      <w:r w:rsidRPr="00DD3190">
        <w:rPr>
          <w:rFonts w:ascii="Arial" w:eastAsia="Times" w:hAnsi="Arial" w:cs="Arial"/>
          <w:b/>
          <w:sz w:val="20"/>
          <w:szCs w:val="20"/>
        </w:rPr>
        <w:t>Activités prévues pour atteindre les objectifs visés (avant-pendant-après le stage)</w:t>
      </w:r>
      <w:r w:rsidR="00AD1ADB">
        <w:rPr>
          <w:rFonts w:ascii="Arial" w:eastAsia="Times" w:hAnsi="Arial" w:cs="Arial"/>
          <w:b/>
          <w:sz w:val="20"/>
          <w:szCs w:val="20"/>
        </w:rPr>
        <w:t> :</w:t>
      </w:r>
    </w:p>
    <w:p w:rsidR="00AD1ADB" w:rsidRDefault="00AD1ADB" w:rsidP="00AD1ADB">
      <w:pPr>
        <w:rPr>
          <w:rFonts w:ascii="Arial" w:eastAsia="Times" w:hAnsi="Arial" w:cs="Arial"/>
          <w:b/>
          <w:sz w:val="20"/>
          <w:szCs w:val="20"/>
        </w:rPr>
      </w:pPr>
    </w:p>
    <w:p w:rsidR="00AD1ADB" w:rsidRDefault="00AD1ADB" w:rsidP="00AD1ADB">
      <w:pPr>
        <w:rPr>
          <w:rFonts w:ascii="Arial" w:eastAsia="Times" w:hAnsi="Arial" w:cs="Arial"/>
          <w:b/>
          <w:sz w:val="20"/>
          <w:szCs w:val="20"/>
        </w:rPr>
      </w:pPr>
    </w:p>
    <w:p w:rsidR="00AD1ADB" w:rsidRDefault="00AD1ADB" w:rsidP="00AD1ADB">
      <w:pPr>
        <w:rPr>
          <w:rFonts w:ascii="Arial" w:eastAsia="Times" w:hAnsi="Arial" w:cs="Arial"/>
          <w:b/>
          <w:sz w:val="20"/>
          <w:szCs w:val="20"/>
        </w:rPr>
      </w:pPr>
    </w:p>
    <w:p w:rsidR="00AD1ADB" w:rsidRPr="00AD1ADB" w:rsidRDefault="00AD1ADB" w:rsidP="00AD1ADB">
      <w:pPr>
        <w:rPr>
          <w:rFonts w:ascii="Arial" w:eastAsia="Times" w:hAnsi="Arial" w:cs="Arial"/>
          <w:b/>
          <w:sz w:val="20"/>
          <w:szCs w:val="20"/>
        </w:rPr>
      </w:pPr>
    </w:p>
    <w:p w:rsidR="00DD3190" w:rsidRDefault="00DD3190" w:rsidP="00DD3190">
      <w:pPr>
        <w:pStyle w:val="Paragraphedeliste"/>
        <w:ind w:left="644"/>
        <w:rPr>
          <w:rFonts w:ascii="Arial" w:eastAsia="Times" w:hAnsi="Arial" w:cs="Arial"/>
          <w:b/>
          <w:sz w:val="20"/>
          <w:szCs w:val="20"/>
        </w:rPr>
      </w:pPr>
    </w:p>
    <w:p w:rsidR="00E40E41" w:rsidRDefault="00E40E41" w:rsidP="00DD3190">
      <w:pPr>
        <w:pStyle w:val="Paragraphedeliste"/>
        <w:ind w:left="644"/>
        <w:rPr>
          <w:rFonts w:ascii="Arial" w:eastAsia="Times" w:hAnsi="Arial" w:cs="Arial"/>
          <w:b/>
          <w:sz w:val="20"/>
          <w:szCs w:val="20"/>
        </w:rPr>
      </w:pPr>
    </w:p>
    <w:p w:rsidR="00E40E41" w:rsidRDefault="00E40E41" w:rsidP="00DD3190">
      <w:pPr>
        <w:pStyle w:val="Paragraphedeliste"/>
        <w:ind w:left="644"/>
        <w:rPr>
          <w:rFonts w:ascii="Arial" w:eastAsia="Times" w:hAnsi="Arial" w:cs="Arial"/>
          <w:b/>
          <w:sz w:val="20"/>
          <w:szCs w:val="20"/>
        </w:rPr>
      </w:pPr>
    </w:p>
    <w:p w:rsidR="00E40E41" w:rsidRDefault="00E40E41" w:rsidP="00DD3190">
      <w:pPr>
        <w:pStyle w:val="Paragraphedeliste"/>
        <w:ind w:left="644"/>
        <w:rPr>
          <w:rFonts w:ascii="Arial" w:eastAsia="Times" w:hAnsi="Arial" w:cs="Arial"/>
          <w:b/>
          <w:sz w:val="20"/>
          <w:szCs w:val="20"/>
        </w:rPr>
      </w:pPr>
    </w:p>
    <w:p w:rsidR="00E40E41" w:rsidRPr="00DD3190" w:rsidRDefault="00E40E41" w:rsidP="00DD3190">
      <w:pPr>
        <w:pStyle w:val="Paragraphedeliste"/>
        <w:ind w:left="644"/>
        <w:rPr>
          <w:rFonts w:ascii="Arial" w:eastAsia="Times" w:hAnsi="Arial" w:cs="Arial"/>
          <w:b/>
          <w:sz w:val="20"/>
          <w:szCs w:val="20"/>
        </w:rPr>
      </w:pPr>
    </w:p>
    <w:p w:rsidR="00E40E41" w:rsidRDefault="00D02130" w:rsidP="00E807FD">
      <w:pPr>
        <w:pStyle w:val="Paragraphedeliste"/>
        <w:numPr>
          <w:ilvl w:val="0"/>
          <w:numId w:val="3"/>
        </w:numPr>
        <w:rPr>
          <w:rFonts w:ascii="Arial" w:eastAsia="Times" w:hAnsi="Arial" w:cs="Arial"/>
          <w:b/>
          <w:sz w:val="20"/>
          <w:szCs w:val="20"/>
        </w:rPr>
      </w:pPr>
      <w:r w:rsidRPr="00517634">
        <w:rPr>
          <w:rFonts w:ascii="Arial" w:eastAsia="Times" w:hAnsi="Arial" w:cs="Arial"/>
          <w:b/>
          <w:sz w:val="20"/>
          <w:szCs w:val="20"/>
        </w:rPr>
        <w:t>Dates prévisionnelles du stage</w:t>
      </w:r>
      <w:r w:rsidR="00C32E0A" w:rsidRPr="00517634">
        <w:rPr>
          <w:rFonts w:ascii="Arial" w:eastAsia="Times" w:hAnsi="Arial" w:cs="Arial"/>
          <w:b/>
          <w:sz w:val="20"/>
          <w:szCs w:val="20"/>
        </w:rPr>
        <w:t xml:space="preserve"> </w:t>
      </w:r>
      <w:r w:rsidR="00AD1ADB" w:rsidRPr="00517634">
        <w:rPr>
          <w:rFonts w:ascii="Arial" w:eastAsia="Times" w:hAnsi="Arial" w:cs="Arial"/>
          <w:b/>
          <w:sz w:val="20"/>
          <w:szCs w:val="20"/>
        </w:rPr>
        <w:t>:</w:t>
      </w:r>
    </w:p>
    <w:p w:rsidR="00517634" w:rsidRPr="00517634" w:rsidRDefault="00517634" w:rsidP="00517634">
      <w:pPr>
        <w:rPr>
          <w:rFonts w:ascii="Arial" w:eastAsia="Times" w:hAnsi="Arial" w:cs="Arial"/>
          <w:b/>
          <w:sz w:val="20"/>
          <w:szCs w:val="20"/>
        </w:rPr>
      </w:pPr>
    </w:p>
    <w:p w:rsidR="00E40E41" w:rsidRPr="00DD3190" w:rsidRDefault="00E40E41" w:rsidP="00DD3190">
      <w:pPr>
        <w:pStyle w:val="Paragraphedeliste"/>
        <w:ind w:left="644"/>
        <w:rPr>
          <w:rFonts w:ascii="Arial" w:eastAsia="Times" w:hAnsi="Arial" w:cs="Arial"/>
          <w:b/>
          <w:sz w:val="20"/>
          <w:szCs w:val="20"/>
        </w:rPr>
      </w:pPr>
    </w:p>
    <w:p w:rsidR="00D02130" w:rsidRDefault="00AD1120" w:rsidP="00EA6545">
      <w:pPr>
        <w:pStyle w:val="Paragraphedeliste"/>
        <w:numPr>
          <w:ilvl w:val="0"/>
          <w:numId w:val="3"/>
        </w:numPr>
        <w:rPr>
          <w:rFonts w:ascii="Arial" w:eastAsia="Times" w:hAnsi="Arial" w:cs="Arial"/>
          <w:b/>
          <w:sz w:val="20"/>
          <w:szCs w:val="20"/>
        </w:rPr>
      </w:pPr>
      <w:r w:rsidRPr="002E71BF">
        <w:rPr>
          <w:rFonts w:ascii="Arial" w:eastAsia="Times" w:hAnsi="Arial" w:cs="Arial"/>
          <w:b/>
          <w:sz w:val="20"/>
          <w:szCs w:val="20"/>
        </w:rPr>
        <w:t>Dans quelle mesure un stage d’observation dans une institution éducative étrangère vous semblerait utile pour votre pratique professionnelle ?</w:t>
      </w:r>
    </w:p>
    <w:p w:rsidR="002C74DF" w:rsidRDefault="002C74DF" w:rsidP="002C74DF">
      <w:pPr>
        <w:pStyle w:val="Paragraphedeliste"/>
        <w:rPr>
          <w:rFonts w:ascii="Arial" w:eastAsia="Times" w:hAnsi="Arial" w:cs="Arial"/>
          <w:b/>
          <w:sz w:val="20"/>
          <w:szCs w:val="20"/>
        </w:rPr>
      </w:pPr>
    </w:p>
    <w:p w:rsidR="00E40E41" w:rsidRDefault="00E40E41" w:rsidP="00E40E41">
      <w:pPr>
        <w:rPr>
          <w:rFonts w:ascii="Arial" w:eastAsia="Times" w:hAnsi="Arial" w:cs="Arial"/>
          <w:b/>
          <w:sz w:val="20"/>
          <w:szCs w:val="20"/>
        </w:rPr>
      </w:pPr>
    </w:p>
    <w:p w:rsidR="00E40E41" w:rsidRDefault="00E40E41" w:rsidP="00E40E41">
      <w:pPr>
        <w:rPr>
          <w:rFonts w:ascii="Arial" w:eastAsia="Times" w:hAnsi="Arial" w:cs="Arial"/>
          <w:b/>
          <w:sz w:val="20"/>
          <w:szCs w:val="20"/>
        </w:rPr>
      </w:pPr>
    </w:p>
    <w:p w:rsidR="00E40E41" w:rsidRDefault="00E40E41" w:rsidP="00E40E41">
      <w:pPr>
        <w:rPr>
          <w:rFonts w:ascii="Arial" w:eastAsia="Times" w:hAnsi="Arial" w:cs="Arial"/>
          <w:b/>
          <w:sz w:val="20"/>
          <w:szCs w:val="20"/>
        </w:rPr>
      </w:pPr>
    </w:p>
    <w:p w:rsidR="00E40E41" w:rsidRPr="00E40E41" w:rsidRDefault="00E40E41" w:rsidP="00E40E41">
      <w:pPr>
        <w:rPr>
          <w:rFonts w:ascii="Arial" w:eastAsia="Times" w:hAnsi="Arial" w:cs="Arial"/>
          <w:b/>
          <w:sz w:val="20"/>
          <w:szCs w:val="20"/>
        </w:rPr>
      </w:pPr>
    </w:p>
    <w:p w:rsidR="00D02130" w:rsidRPr="00D02130" w:rsidRDefault="00D02130" w:rsidP="00D02130">
      <w:pPr>
        <w:pStyle w:val="Paragraphedeliste"/>
        <w:rPr>
          <w:rFonts w:ascii="Arial" w:eastAsia="Times" w:hAnsi="Arial" w:cs="Arial"/>
          <w:b/>
          <w:sz w:val="20"/>
          <w:szCs w:val="20"/>
          <w:highlight w:val="red"/>
        </w:rPr>
      </w:pPr>
    </w:p>
    <w:p w:rsidR="002C74DF" w:rsidRDefault="001156A2" w:rsidP="00362E6E">
      <w:pPr>
        <w:pStyle w:val="Paragraphedeliste"/>
        <w:numPr>
          <w:ilvl w:val="0"/>
          <w:numId w:val="3"/>
        </w:numPr>
        <w:rPr>
          <w:rFonts w:ascii="Arial" w:eastAsia="Times" w:hAnsi="Arial" w:cs="Arial"/>
          <w:b/>
          <w:sz w:val="20"/>
          <w:szCs w:val="20"/>
        </w:rPr>
      </w:pPr>
      <w:r w:rsidRPr="002E71BF">
        <w:rPr>
          <w:rFonts w:ascii="Arial" w:eastAsia="Times" w:hAnsi="Arial" w:cs="Arial"/>
          <w:b/>
          <w:sz w:val="20"/>
          <w:szCs w:val="20"/>
        </w:rPr>
        <w:t xml:space="preserve"> </w:t>
      </w:r>
      <w:r w:rsidR="00362E6E" w:rsidRPr="00362E6E">
        <w:rPr>
          <w:rFonts w:ascii="Arial" w:eastAsia="Times" w:hAnsi="Arial" w:cs="Arial"/>
          <w:b/>
          <w:sz w:val="20"/>
          <w:szCs w:val="20"/>
        </w:rPr>
        <w:t xml:space="preserve">Au-delà des acquis des mobilités pour </w:t>
      </w:r>
      <w:r w:rsidR="00362E6E">
        <w:rPr>
          <w:rFonts w:ascii="Arial" w:eastAsia="Times" w:hAnsi="Arial" w:cs="Arial"/>
          <w:b/>
          <w:sz w:val="20"/>
          <w:szCs w:val="20"/>
        </w:rPr>
        <w:t xml:space="preserve">les participants, quels impacts/bénéfices </w:t>
      </w:r>
      <w:r w:rsidR="00362E6E" w:rsidRPr="00362E6E">
        <w:rPr>
          <w:rFonts w:ascii="Arial" w:eastAsia="Times" w:hAnsi="Arial" w:cs="Arial"/>
          <w:b/>
          <w:sz w:val="20"/>
          <w:szCs w:val="20"/>
        </w:rPr>
        <w:t xml:space="preserve">attendez-vous de ce projet de mobilité pour </w:t>
      </w:r>
      <w:r w:rsidR="00AD1120" w:rsidRPr="002E71BF">
        <w:rPr>
          <w:rFonts w:ascii="Arial" w:eastAsia="Times" w:hAnsi="Arial" w:cs="Arial"/>
          <w:b/>
          <w:sz w:val="20"/>
          <w:szCs w:val="20"/>
        </w:rPr>
        <w:t>l’académie d</w:t>
      </w:r>
      <w:r w:rsidR="002B590D" w:rsidRPr="002E71BF">
        <w:rPr>
          <w:rFonts w:ascii="Arial" w:eastAsia="Times" w:hAnsi="Arial" w:cs="Arial"/>
          <w:b/>
          <w:sz w:val="20"/>
          <w:szCs w:val="20"/>
        </w:rPr>
        <w:t>e Créteil et ses établissements</w:t>
      </w:r>
      <w:r w:rsidR="00D02130">
        <w:rPr>
          <w:rFonts w:ascii="Arial" w:eastAsia="Times" w:hAnsi="Arial" w:cs="Arial"/>
          <w:b/>
          <w:sz w:val="20"/>
          <w:szCs w:val="20"/>
        </w:rPr>
        <w:t>, ses personnels, ses élèves</w:t>
      </w:r>
      <w:r w:rsidR="002B590D" w:rsidRPr="002E71BF">
        <w:rPr>
          <w:rFonts w:ascii="Arial" w:eastAsia="Times" w:hAnsi="Arial" w:cs="Arial"/>
          <w:b/>
          <w:sz w:val="20"/>
          <w:szCs w:val="20"/>
        </w:rPr>
        <w:t> ?</w:t>
      </w:r>
    </w:p>
    <w:p w:rsidR="00E40E41" w:rsidRDefault="00E40E41" w:rsidP="00E40E41">
      <w:pPr>
        <w:rPr>
          <w:rFonts w:ascii="Arial" w:eastAsia="Times" w:hAnsi="Arial" w:cs="Arial"/>
          <w:b/>
          <w:sz w:val="20"/>
          <w:szCs w:val="20"/>
        </w:rPr>
      </w:pPr>
    </w:p>
    <w:p w:rsidR="00E40E41" w:rsidRDefault="00E40E41" w:rsidP="00E40E41">
      <w:pPr>
        <w:rPr>
          <w:rFonts w:ascii="Arial" w:eastAsia="Times" w:hAnsi="Arial" w:cs="Arial"/>
          <w:b/>
          <w:sz w:val="20"/>
          <w:szCs w:val="20"/>
        </w:rPr>
      </w:pPr>
    </w:p>
    <w:p w:rsidR="00517634" w:rsidRDefault="00517634" w:rsidP="00E40E41">
      <w:pPr>
        <w:rPr>
          <w:rFonts w:ascii="Arial" w:eastAsia="Times" w:hAnsi="Arial" w:cs="Arial"/>
          <w:b/>
          <w:sz w:val="20"/>
          <w:szCs w:val="20"/>
        </w:rPr>
      </w:pPr>
    </w:p>
    <w:p w:rsidR="00E40E41" w:rsidRDefault="00E40E41" w:rsidP="00E40E41">
      <w:pPr>
        <w:rPr>
          <w:rFonts w:ascii="Arial" w:eastAsia="Times" w:hAnsi="Arial" w:cs="Arial"/>
          <w:b/>
          <w:sz w:val="20"/>
          <w:szCs w:val="20"/>
        </w:rPr>
      </w:pPr>
    </w:p>
    <w:p w:rsidR="00E40E41" w:rsidRDefault="00E40E41" w:rsidP="00E40E41">
      <w:pPr>
        <w:rPr>
          <w:rFonts w:ascii="Arial" w:eastAsia="Times" w:hAnsi="Arial" w:cs="Arial"/>
          <w:b/>
          <w:sz w:val="20"/>
          <w:szCs w:val="20"/>
        </w:rPr>
      </w:pPr>
    </w:p>
    <w:p w:rsidR="00E40E41" w:rsidRPr="00E40E41" w:rsidRDefault="00E40E41" w:rsidP="00E40E41">
      <w:pPr>
        <w:rPr>
          <w:rFonts w:ascii="Arial" w:eastAsia="Times" w:hAnsi="Arial" w:cs="Arial"/>
          <w:b/>
          <w:sz w:val="20"/>
          <w:szCs w:val="20"/>
        </w:rPr>
      </w:pPr>
    </w:p>
    <w:p w:rsidR="002C74DF" w:rsidRDefault="002C74DF" w:rsidP="002C74DF">
      <w:pPr>
        <w:rPr>
          <w:rFonts w:ascii="Arial" w:eastAsia="Times" w:hAnsi="Arial" w:cs="Arial"/>
          <w:b/>
          <w:sz w:val="20"/>
          <w:szCs w:val="20"/>
        </w:rPr>
      </w:pPr>
    </w:p>
    <w:p w:rsidR="00E40E41" w:rsidRDefault="00E40E41" w:rsidP="002C74DF">
      <w:pPr>
        <w:rPr>
          <w:rFonts w:ascii="Arial" w:eastAsia="Times" w:hAnsi="Arial" w:cs="Arial"/>
          <w:b/>
          <w:sz w:val="20"/>
          <w:szCs w:val="20"/>
        </w:rPr>
      </w:pPr>
    </w:p>
    <w:p w:rsidR="00E40E41" w:rsidRPr="002C74DF" w:rsidRDefault="00E40E41" w:rsidP="002C74DF">
      <w:pPr>
        <w:rPr>
          <w:rFonts w:ascii="Arial" w:eastAsia="Times" w:hAnsi="Arial" w:cs="Arial"/>
          <w:b/>
          <w:sz w:val="20"/>
          <w:szCs w:val="20"/>
        </w:rPr>
      </w:pPr>
    </w:p>
    <w:p w:rsidR="00AD1120" w:rsidRDefault="00AD1120" w:rsidP="00AD1120">
      <w:pPr>
        <w:pStyle w:val="Paragraphedeliste"/>
        <w:numPr>
          <w:ilvl w:val="0"/>
          <w:numId w:val="3"/>
        </w:numPr>
        <w:jc w:val="both"/>
        <w:rPr>
          <w:rFonts w:ascii="Arial" w:eastAsia="Times" w:hAnsi="Arial" w:cs="Arial"/>
          <w:b/>
          <w:sz w:val="20"/>
          <w:szCs w:val="20"/>
        </w:rPr>
      </w:pPr>
      <w:r w:rsidRPr="00AD1120">
        <w:rPr>
          <w:rFonts w:ascii="Arial" w:eastAsia="Times" w:hAnsi="Arial" w:cs="Arial"/>
          <w:b/>
          <w:sz w:val="20"/>
          <w:szCs w:val="20"/>
        </w:rPr>
        <w:t>Auto-évaluatio</w:t>
      </w:r>
      <w:r w:rsidR="00AD1ADB">
        <w:rPr>
          <w:rFonts w:ascii="Arial" w:eastAsia="Times" w:hAnsi="Arial" w:cs="Arial"/>
          <w:b/>
          <w:sz w:val="20"/>
          <w:szCs w:val="20"/>
        </w:rPr>
        <w:t xml:space="preserve">n du niveau en langue étrangère. </w:t>
      </w:r>
      <w:r w:rsidRPr="00AD1120">
        <w:rPr>
          <w:rFonts w:ascii="Arial" w:eastAsia="Times" w:hAnsi="Arial" w:cs="Arial"/>
          <w:b/>
          <w:sz w:val="20"/>
          <w:szCs w:val="20"/>
        </w:rPr>
        <w:t xml:space="preserve">Vous pouvez utiliser le Cadre européen commun de référence pour les langues : </w:t>
      </w:r>
      <w:hyperlink r:id="rId11" w:history="1">
        <w:r w:rsidR="00E40E41" w:rsidRPr="00F60F64">
          <w:rPr>
            <w:rStyle w:val="Lienhypertexte"/>
            <w:rFonts w:ascii="Arial" w:eastAsia="Times" w:hAnsi="Arial" w:cs="Arial"/>
            <w:b/>
            <w:sz w:val="20"/>
            <w:szCs w:val="20"/>
          </w:rPr>
          <w:t>https://europass.cedefop.europa.eu/sites/default/files/cefr-fr.pdf</w:t>
        </w:r>
      </w:hyperlink>
    </w:p>
    <w:p w:rsidR="00E40E41" w:rsidRDefault="00E40E41" w:rsidP="00E40E41">
      <w:pPr>
        <w:pStyle w:val="Paragraphedeliste"/>
        <w:ind w:left="644"/>
        <w:jc w:val="both"/>
        <w:rPr>
          <w:rFonts w:ascii="Arial" w:eastAsia="Times" w:hAnsi="Arial" w:cs="Arial"/>
          <w:b/>
          <w:sz w:val="20"/>
          <w:szCs w:val="20"/>
        </w:rPr>
      </w:pPr>
    </w:p>
    <w:p w:rsidR="00E40E41" w:rsidRDefault="00E40E41" w:rsidP="00E40E41">
      <w:pPr>
        <w:pStyle w:val="Paragraphedeliste"/>
        <w:ind w:left="644"/>
        <w:jc w:val="both"/>
        <w:rPr>
          <w:rFonts w:ascii="Arial" w:eastAsia="Times" w:hAnsi="Arial" w:cs="Arial"/>
          <w:b/>
          <w:sz w:val="20"/>
          <w:szCs w:val="20"/>
        </w:rPr>
      </w:pPr>
    </w:p>
    <w:p w:rsidR="00AD1120" w:rsidRPr="00AD1120" w:rsidRDefault="00AD1120" w:rsidP="00AD1120">
      <w:pPr>
        <w:pStyle w:val="Paragraphedeliste"/>
        <w:rPr>
          <w:rFonts w:ascii="Arial" w:eastAsia="Times" w:hAnsi="Arial" w:cs="Arial"/>
          <w:b/>
          <w:sz w:val="20"/>
          <w:szCs w:val="20"/>
        </w:rPr>
      </w:pPr>
    </w:p>
    <w:p w:rsidR="00AD1120" w:rsidRPr="004D0D42" w:rsidRDefault="00AD1120" w:rsidP="00E65305">
      <w:pPr>
        <w:pStyle w:val="Paragraphedeliste"/>
        <w:numPr>
          <w:ilvl w:val="0"/>
          <w:numId w:val="3"/>
        </w:numPr>
        <w:rPr>
          <w:rFonts w:ascii="Arial" w:eastAsia="Times" w:hAnsi="Arial" w:cs="Arial"/>
          <w:b/>
          <w:sz w:val="20"/>
          <w:szCs w:val="20"/>
        </w:rPr>
      </w:pPr>
      <w:r w:rsidRPr="004D0D42">
        <w:rPr>
          <w:rFonts w:ascii="Arial" w:eastAsia="Times" w:hAnsi="Arial" w:cs="Arial"/>
          <w:b/>
          <w:sz w:val="20"/>
          <w:szCs w:val="20"/>
        </w:rPr>
        <w:t xml:space="preserve">Vous indiquerez la façon dont vous </w:t>
      </w:r>
      <w:r w:rsidR="00772F44">
        <w:rPr>
          <w:rFonts w:ascii="Arial" w:eastAsia="Times" w:hAnsi="Arial" w:cs="Arial"/>
          <w:b/>
          <w:sz w:val="20"/>
          <w:szCs w:val="20"/>
        </w:rPr>
        <w:t>allez</w:t>
      </w:r>
      <w:r w:rsidRPr="004D0D42">
        <w:rPr>
          <w:rFonts w:ascii="Arial" w:eastAsia="Times" w:hAnsi="Arial" w:cs="Arial"/>
          <w:b/>
          <w:sz w:val="20"/>
          <w:szCs w:val="20"/>
        </w:rPr>
        <w:t xml:space="preserve"> procéder pour tr</w:t>
      </w:r>
      <w:r w:rsidR="00D41032" w:rsidRPr="004D0D42">
        <w:rPr>
          <w:rFonts w:ascii="Arial" w:eastAsia="Times" w:hAnsi="Arial" w:cs="Arial"/>
          <w:b/>
          <w:sz w:val="20"/>
          <w:szCs w:val="20"/>
        </w:rPr>
        <w:t xml:space="preserve">ouver votre partenaire étranger (sous réserve de l’acceptation de </w:t>
      </w:r>
      <w:r w:rsidRPr="004D0D42">
        <w:rPr>
          <w:rFonts w:ascii="Arial" w:eastAsia="Times" w:hAnsi="Arial" w:cs="Arial"/>
          <w:b/>
          <w:sz w:val="20"/>
          <w:szCs w:val="20"/>
        </w:rPr>
        <w:t>votre candidature</w:t>
      </w:r>
      <w:r w:rsidR="00D41032" w:rsidRPr="004D0D42">
        <w:rPr>
          <w:rFonts w:ascii="Arial" w:eastAsia="Times" w:hAnsi="Arial" w:cs="Arial"/>
          <w:b/>
          <w:sz w:val="20"/>
          <w:szCs w:val="20"/>
        </w:rPr>
        <w:t>)</w:t>
      </w:r>
      <w:r w:rsidRPr="004D0D42">
        <w:rPr>
          <w:rFonts w:ascii="Arial" w:eastAsia="Times" w:hAnsi="Arial" w:cs="Arial"/>
          <w:b/>
          <w:sz w:val="20"/>
          <w:szCs w:val="20"/>
        </w:rPr>
        <w:t xml:space="preserve"> </w:t>
      </w:r>
    </w:p>
    <w:p w:rsidR="00AD1120" w:rsidRDefault="006031F3" w:rsidP="006031F3">
      <w:pPr>
        <w:ind w:left="113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AD1120" w:rsidRPr="006031F3">
        <w:rPr>
          <w:rFonts w:ascii="Arial" w:hAnsi="Arial" w:cs="Arial"/>
          <w:b/>
          <w:sz w:val="20"/>
          <w:szCs w:val="20"/>
        </w:rPr>
        <w:t>□ Vous avez déjà un partenariat avec un établissement étranger ou une structure éducative étrangère. Vous souhaitez contacter cette institution en vue d’y effectuer votre mobilité</w:t>
      </w:r>
      <w:r w:rsidR="00F40D75" w:rsidRPr="006031F3">
        <w:rPr>
          <w:rFonts w:ascii="Arial" w:hAnsi="Arial" w:cs="Arial"/>
          <w:b/>
          <w:sz w:val="20"/>
          <w:szCs w:val="20"/>
        </w:rPr>
        <w:t xml:space="preserve"> dans le cadre de votre formation statutaire</w:t>
      </w:r>
      <w:r w:rsidR="00AD1120" w:rsidRPr="006031F3">
        <w:rPr>
          <w:rFonts w:ascii="Arial" w:hAnsi="Arial" w:cs="Arial"/>
          <w:b/>
          <w:sz w:val="20"/>
          <w:szCs w:val="20"/>
        </w:rPr>
        <w:t xml:space="preserve">. Veuillez préciser le nom et le pays de cette institution : </w:t>
      </w:r>
    </w:p>
    <w:p w:rsidR="006031F3" w:rsidRPr="006031F3" w:rsidRDefault="006031F3" w:rsidP="006031F3">
      <w:pPr>
        <w:ind w:left="1134"/>
        <w:jc w:val="both"/>
        <w:rPr>
          <w:rFonts w:ascii="Arial" w:hAnsi="Arial" w:cs="Arial"/>
          <w:b/>
          <w:sz w:val="20"/>
          <w:szCs w:val="20"/>
        </w:rPr>
      </w:pPr>
    </w:p>
    <w:p w:rsidR="00AD1120" w:rsidRPr="004D0D42" w:rsidRDefault="00AD1120" w:rsidP="006031F3">
      <w:pPr>
        <w:pStyle w:val="Paragraphedeliste"/>
        <w:ind w:left="1134"/>
        <w:jc w:val="both"/>
        <w:rPr>
          <w:rFonts w:ascii="Arial" w:hAnsi="Arial" w:cs="Arial"/>
          <w:b/>
          <w:sz w:val="20"/>
          <w:szCs w:val="20"/>
        </w:rPr>
      </w:pPr>
      <w:r w:rsidRPr="004D0D42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</w:t>
      </w:r>
      <w:r w:rsidR="006031F3">
        <w:rPr>
          <w:rFonts w:ascii="Arial" w:hAnsi="Arial" w:cs="Arial"/>
          <w:b/>
          <w:sz w:val="20"/>
          <w:szCs w:val="20"/>
        </w:rPr>
        <w:t>……………..</w:t>
      </w:r>
    </w:p>
    <w:p w:rsidR="00AD1120" w:rsidRPr="006031F3" w:rsidRDefault="00AD1120" w:rsidP="006031F3">
      <w:pPr>
        <w:ind w:left="1134"/>
        <w:jc w:val="both"/>
        <w:rPr>
          <w:rFonts w:ascii="Arial" w:hAnsi="Arial" w:cs="Arial"/>
          <w:b/>
          <w:sz w:val="20"/>
          <w:szCs w:val="20"/>
        </w:rPr>
      </w:pPr>
      <w:r w:rsidRPr="006031F3">
        <w:rPr>
          <w:rFonts w:ascii="Arial" w:hAnsi="Arial" w:cs="Arial"/>
          <w:b/>
          <w:sz w:val="20"/>
          <w:szCs w:val="20"/>
        </w:rPr>
        <w:t>□ Vous n’avez pas de partenaire étranger</w:t>
      </w:r>
      <w:r w:rsidR="006124D8" w:rsidRPr="006031F3">
        <w:rPr>
          <w:rFonts w:ascii="Arial" w:hAnsi="Arial" w:cs="Arial"/>
          <w:b/>
          <w:sz w:val="20"/>
          <w:szCs w:val="20"/>
        </w:rPr>
        <w:t xml:space="preserve"> identifié. Merci d’indiquer les pistes privilégiées pour effectuer votre recherche (recensement des partenariats et appariements de votre établissement, relations personnelles</w:t>
      </w:r>
      <w:r w:rsidR="004D0D42" w:rsidRPr="006031F3">
        <w:rPr>
          <w:rFonts w:ascii="Arial" w:hAnsi="Arial" w:cs="Arial"/>
          <w:sz w:val="20"/>
          <w:szCs w:val="20"/>
        </w:rPr>
        <w:t xml:space="preserve">, </w:t>
      </w:r>
      <w:r w:rsidR="004D0D42" w:rsidRPr="006031F3">
        <w:rPr>
          <w:rFonts w:ascii="Arial" w:hAnsi="Arial" w:cs="Arial"/>
          <w:b/>
          <w:sz w:val="20"/>
          <w:szCs w:val="20"/>
        </w:rPr>
        <w:t>etc.)</w:t>
      </w:r>
      <w:r w:rsidR="006124D8" w:rsidRPr="006031F3">
        <w:rPr>
          <w:rFonts w:ascii="Arial" w:hAnsi="Arial" w:cs="Arial"/>
          <w:b/>
          <w:sz w:val="20"/>
          <w:szCs w:val="20"/>
        </w:rPr>
        <w:t> :</w:t>
      </w:r>
    </w:p>
    <w:p w:rsidR="00AD1120" w:rsidRPr="004D0D42" w:rsidRDefault="00AD1120" w:rsidP="006031F3">
      <w:pPr>
        <w:pStyle w:val="Paragraphedeliste"/>
        <w:ind w:left="1134"/>
        <w:jc w:val="both"/>
        <w:rPr>
          <w:rFonts w:ascii="Arial" w:hAnsi="Arial" w:cs="Arial"/>
          <w:b/>
          <w:sz w:val="20"/>
          <w:szCs w:val="20"/>
        </w:rPr>
      </w:pPr>
    </w:p>
    <w:p w:rsidR="006124D8" w:rsidRPr="004D0D42" w:rsidRDefault="006124D8" w:rsidP="006031F3">
      <w:pPr>
        <w:pStyle w:val="Paragraphedeliste"/>
        <w:ind w:left="1134"/>
        <w:jc w:val="both"/>
        <w:rPr>
          <w:rFonts w:ascii="Arial" w:hAnsi="Arial" w:cs="Arial"/>
          <w:b/>
          <w:sz w:val="20"/>
          <w:szCs w:val="20"/>
        </w:rPr>
      </w:pPr>
      <w:r w:rsidRPr="004D0D42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</w:t>
      </w:r>
      <w:r w:rsidR="006031F3">
        <w:rPr>
          <w:rFonts w:ascii="Arial" w:hAnsi="Arial" w:cs="Arial"/>
          <w:b/>
          <w:sz w:val="20"/>
          <w:szCs w:val="20"/>
        </w:rPr>
        <w:t>…………......</w:t>
      </w:r>
    </w:p>
    <w:p w:rsidR="006124D8" w:rsidRDefault="006124D8" w:rsidP="00AD1120">
      <w:pPr>
        <w:ind w:left="2832" w:firstLine="36"/>
        <w:jc w:val="both"/>
        <w:rPr>
          <w:rFonts w:ascii="Arial" w:hAnsi="Arial" w:cs="Arial"/>
          <w:b/>
          <w:sz w:val="20"/>
          <w:szCs w:val="20"/>
          <w:highlight w:val="green"/>
        </w:rPr>
      </w:pPr>
    </w:p>
    <w:p w:rsidR="000A19A0" w:rsidRPr="00E40E41" w:rsidRDefault="006124D8" w:rsidP="00E40E41">
      <w:pPr>
        <w:jc w:val="both"/>
        <w:rPr>
          <w:rFonts w:ascii="Arial" w:hAnsi="Arial" w:cs="Arial"/>
          <w:sz w:val="20"/>
          <w:szCs w:val="20"/>
        </w:rPr>
      </w:pPr>
      <w:r w:rsidRPr="004D0D42">
        <w:rPr>
          <w:rFonts w:ascii="Arial" w:eastAsia="Times" w:hAnsi="Arial" w:cs="Arial"/>
          <w:sz w:val="20"/>
          <w:szCs w:val="20"/>
        </w:rPr>
        <w:t>La</w:t>
      </w:r>
      <w:r w:rsidR="00AD1120" w:rsidRPr="004D0D42">
        <w:rPr>
          <w:rFonts w:ascii="Arial" w:eastAsia="Times" w:hAnsi="Arial" w:cs="Arial"/>
          <w:sz w:val="20"/>
          <w:szCs w:val="20"/>
        </w:rPr>
        <w:t xml:space="preserve"> DAREIC pour</w:t>
      </w:r>
      <w:r w:rsidRPr="004D0D42">
        <w:rPr>
          <w:rFonts w:ascii="Arial" w:eastAsia="Times" w:hAnsi="Arial" w:cs="Arial"/>
          <w:sz w:val="20"/>
          <w:szCs w:val="20"/>
        </w:rPr>
        <w:t>ra éventuellement accompagner les personnels dans la recherche d’</w:t>
      </w:r>
      <w:r w:rsidR="00AD1120" w:rsidRPr="004D0D42">
        <w:rPr>
          <w:rFonts w:ascii="Arial" w:eastAsia="Times" w:hAnsi="Arial" w:cs="Arial"/>
          <w:sz w:val="20"/>
          <w:szCs w:val="20"/>
        </w:rPr>
        <w:t>un partenaire.</w:t>
      </w:r>
    </w:p>
    <w:sectPr w:rsidR="000A19A0" w:rsidRPr="00E40E41" w:rsidSect="007E0F23">
      <w:type w:val="continuous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572" w:rsidRDefault="00801572">
      <w:r>
        <w:separator/>
      </w:r>
    </w:p>
  </w:endnote>
  <w:endnote w:type="continuationSeparator" w:id="0">
    <w:p w:rsidR="00801572" w:rsidRDefault="0080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223530138"/>
      <w:docPartObj>
        <w:docPartGallery w:val="Page Numbers (Bottom of Page)"/>
        <w:docPartUnique/>
      </w:docPartObj>
    </w:sdtPr>
    <w:sdtEndPr/>
    <w:sdtContent>
      <w:p w:rsidR="00665923" w:rsidRPr="00D239FC" w:rsidRDefault="00665923">
        <w:pPr>
          <w:pStyle w:val="Pieddepage"/>
          <w:jc w:val="right"/>
          <w:rPr>
            <w:sz w:val="16"/>
            <w:szCs w:val="16"/>
          </w:rPr>
        </w:pPr>
        <w:r w:rsidRPr="00D239FC">
          <w:rPr>
            <w:sz w:val="16"/>
            <w:szCs w:val="16"/>
          </w:rPr>
          <w:fldChar w:fldCharType="begin"/>
        </w:r>
        <w:r w:rsidRPr="00D239FC">
          <w:rPr>
            <w:sz w:val="16"/>
            <w:szCs w:val="16"/>
          </w:rPr>
          <w:instrText>PAGE   \* MERGEFORMAT</w:instrText>
        </w:r>
        <w:r w:rsidRPr="00D239FC">
          <w:rPr>
            <w:sz w:val="16"/>
            <w:szCs w:val="16"/>
          </w:rPr>
          <w:fldChar w:fldCharType="separate"/>
        </w:r>
        <w:r w:rsidR="00DC5652">
          <w:rPr>
            <w:noProof/>
            <w:sz w:val="16"/>
            <w:szCs w:val="16"/>
          </w:rPr>
          <w:t>1</w:t>
        </w:r>
        <w:r w:rsidRPr="00D239FC">
          <w:rPr>
            <w:sz w:val="16"/>
            <w:szCs w:val="16"/>
          </w:rPr>
          <w:fldChar w:fldCharType="end"/>
        </w:r>
      </w:p>
    </w:sdtContent>
  </w:sdt>
  <w:p w:rsidR="003E732C" w:rsidRPr="00D239FC" w:rsidRDefault="003E732C">
    <w:pPr>
      <w:pStyle w:val="Pieddepage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572" w:rsidRDefault="00801572">
      <w:r>
        <w:rPr>
          <w:color w:val="000000"/>
        </w:rPr>
        <w:separator/>
      </w:r>
    </w:p>
  </w:footnote>
  <w:footnote w:type="continuationSeparator" w:id="0">
    <w:p w:rsidR="00801572" w:rsidRDefault="00801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18"/>
        <w:szCs w:val="18"/>
        <w:lang w:val="en-US"/>
      </w:rPr>
    </w:lvl>
  </w:abstractNum>
  <w:abstractNum w:abstractNumId="1" w15:restartNumberingAfterBreak="0">
    <w:nsid w:val="11F211C8"/>
    <w:multiLevelType w:val="hybridMultilevel"/>
    <w:tmpl w:val="2E8ACF78"/>
    <w:lvl w:ilvl="0" w:tplc="F40CFB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11CD6"/>
    <w:multiLevelType w:val="hybridMultilevel"/>
    <w:tmpl w:val="52A26542"/>
    <w:lvl w:ilvl="0" w:tplc="4FA4D5BE">
      <w:start w:val="1"/>
      <w:numFmt w:val="decimal"/>
      <w:lvlText w:val="%1."/>
      <w:lvlJc w:val="left"/>
      <w:pPr>
        <w:ind w:left="644" w:hanging="360"/>
      </w:pPr>
      <w:rPr>
        <w:rFonts w:eastAsia="SimSun" w:hint="default"/>
        <w:b/>
        <w:sz w:val="20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D91280"/>
    <w:multiLevelType w:val="hybridMultilevel"/>
    <w:tmpl w:val="065EA25C"/>
    <w:lvl w:ilvl="0" w:tplc="3A2038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B7EF3"/>
    <w:multiLevelType w:val="hybridMultilevel"/>
    <w:tmpl w:val="7D48B868"/>
    <w:lvl w:ilvl="0" w:tplc="76D2CB6C">
      <w:start w:val="1"/>
      <w:numFmt w:val="decimal"/>
      <w:lvlText w:val="%1."/>
      <w:lvlJc w:val="left"/>
      <w:pPr>
        <w:ind w:left="644" w:hanging="360"/>
      </w:pPr>
      <w:rPr>
        <w:rFonts w:eastAsia="Times"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44B7E"/>
    <w:multiLevelType w:val="hybridMultilevel"/>
    <w:tmpl w:val="7ACC40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00E71"/>
    <w:multiLevelType w:val="hybridMultilevel"/>
    <w:tmpl w:val="7D48B868"/>
    <w:lvl w:ilvl="0" w:tplc="76D2CB6C">
      <w:start w:val="1"/>
      <w:numFmt w:val="decimal"/>
      <w:lvlText w:val="%1."/>
      <w:lvlJc w:val="left"/>
      <w:pPr>
        <w:ind w:left="720" w:hanging="360"/>
      </w:pPr>
      <w:rPr>
        <w:rFonts w:eastAsia="Times"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94B"/>
    <w:rsid w:val="00032754"/>
    <w:rsid w:val="0007728E"/>
    <w:rsid w:val="000A19A0"/>
    <w:rsid w:val="000B3A11"/>
    <w:rsid w:val="000B6FA7"/>
    <w:rsid w:val="001156A2"/>
    <w:rsid w:val="001274EC"/>
    <w:rsid w:val="00136091"/>
    <w:rsid w:val="00174FEE"/>
    <w:rsid w:val="001867AD"/>
    <w:rsid w:val="001879D6"/>
    <w:rsid w:val="001A7BA9"/>
    <w:rsid w:val="001D75F0"/>
    <w:rsid w:val="001E0113"/>
    <w:rsid w:val="002042C9"/>
    <w:rsid w:val="002158F9"/>
    <w:rsid w:val="002413FD"/>
    <w:rsid w:val="002B590D"/>
    <w:rsid w:val="002C59AA"/>
    <w:rsid w:val="002C74DF"/>
    <w:rsid w:val="002E71BF"/>
    <w:rsid w:val="00310CD4"/>
    <w:rsid w:val="00362E6E"/>
    <w:rsid w:val="003B2249"/>
    <w:rsid w:val="003E0CD1"/>
    <w:rsid w:val="003E732C"/>
    <w:rsid w:val="004D0D42"/>
    <w:rsid w:val="004D6ABB"/>
    <w:rsid w:val="004E1131"/>
    <w:rsid w:val="004E3F98"/>
    <w:rsid w:val="004E578A"/>
    <w:rsid w:val="00517634"/>
    <w:rsid w:val="00525185"/>
    <w:rsid w:val="00570DAA"/>
    <w:rsid w:val="00571508"/>
    <w:rsid w:val="005B4F10"/>
    <w:rsid w:val="005F03D9"/>
    <w:rsid w:val="005F60C6"/>
    <w:rsid w:val="00602AA1"/>
    <w:rsid w:val="006031F3"/>
    <w:rsid w:val="006124D8"/>
    <w:rsid w:val="00632138"/>
    <w:rsid w:val="00665923"/>
    <w:rsid w:val="006E2708"/>
    <w:rsid w:val="0070798D"/>
    <w:rsid w:val="0071570F"/>
    <w:rsid w:val="007223BF"/>
    <w:rsid w:val="00734091"/>
    <w:rsid w:val="00753886"/>
    <w:rsid w:val="00772F44"/>
    <w:rsid w:val="00773721"/>
    <w:rsid w:val="007A4163"/>
    <w:rsid w:val="007A7E90"/>
    <w:rsid w:val="007E0F23"/>
    <w:rsid w:val="00801572"/>
    <w:rsid w:val="00804A10"/>
    <w:rsid w:val="0082751F"/>
    <w:rsid w:val="009341DE"/>
    <w:rsid w:val="0095329A"/>
    <w:rsid w:val="009A60D1"/>
    <w:rsid w:val="009C23F2"/>
    <w:rsid w:val="009C694B"/>
    <w:rsid w:val="009F44C7"/>
    <w:rsid w:val="00A0215F"/>
    <w:rsid w:val="00A246A5"/>
    <w:rsid w:val="00A4266B"/>
    <w:rsid w:val="00AD1120"/>
    <w:rsid w:val="00AD1ADB"/>
    <w:rsid w:val="00AD5337"/>
    <w:rsid w:val="00AE2968"/>
    <w:rsid w:val="00B00A49"/>
    <w:rsid w:val="00B65CFA"/>
    <w:rsid w:val="00B810B0"/>
    <w:rsid w:val="00B86FF8"/>
    <w:rsid w:val="00BF5F6E"/>
    <w:rsid w:val="00C32E0A"/>
    <w:rsid w:val="00C414EC"/>
    <w:rsid w:val="00C55DED"/>
    <w:rsid w:val="00C84851"/>
    <w:rsid w:val="00CB41F6"/>
    <w:rsid w:val="00CC0232"/>
    <w:rsid w:val="00CD6908"/>
    <w:rsid w:val="00CE2CA1"/>
    <w:rsid w:val="00D02130"/>
    <w:rsid w:val="00D14532"/>
    <w:rsid w:val="00D239FC"/>
    <w:rsid w:val="00D41032"/>
    <w:rsid w:val="00D82B49"/>
    <w:rsid w:val="00DB14BB"/>
    <w:rsid w:val="00DB3CB4"/>
    <w:rsid w:val="00DC5652"/>
    <w:rsid w:val="00DD3190"/>
    <w:rsid w:val="00E25464"/>
    <w:rsid w:val="00E40E41"/>
    <w:rsid w:val="00E8065D"/>
    <w:rsid w:val="00E83844"/>
    <w:rsid w:val="00EE4C76"/>
    <w:rsid w:val="00F40D75"/>
    <w:rsid w:val="00F43C70"/>
    <w:rsid w:val="00FA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D4F325"/>
  <w15:docId w15:val="{0344C2D8-77AA-454F-B2CC-96AF4527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st">
    <w:name w:val="st"/>
    <w:basedOn w:val="Policepardfaut"/>
  </w:style>
  <w:style w:type="paragraph" w:styleId="En-tte">
    <w:name w:val="header"/>
    <w:basedOn w:val="Normal"/>
    <w:link w:val="En-tteCar"/>
    <w:uiPriority w:val="99"/>
    <w:unhideWhenUsed/>
    <w:rsid w:val="003E732C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3E732C"/>
    <w:rPr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3E732C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3E732C"/>
    <w:rPr>
      <w:szCs w:val="21"/>
    </w:rPr>
  </w:style>
  <w:style w:type="table" w:styleId="Grilledutableau">
    <w:name w:val="Table Grid"/>
    <w:basedOn w:val="TableauNormal"/>
    <w:uiPriority w:val="39"/>
    <w:rsid w:val="007E0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52518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7728E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Numrodepage">
    <w:name w:val="page number"/>
    <w:basedOn w:val="Policepardfaut"/>
    <w:uiPriority w:val="99"/>
    <w:unhideWhenUsed/>
    <w:rsid w:val="00DB14BB"/>
  </w:style>
  <w:style w:type="paragraph" w:styleId="Textedebulles">
    <w:name w:val="Balloon Text"/>
    <w:basedOn w:val="Normal"/>
    <w:link w:val="TextedebullesCar"/>
    <w:uiPriority w:val="99"/>
    <w:semiHidden/>
    <w:unhideWhenUsed/>
    <w:rsid w:val="00D239FC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39FC"/>
    <w:rPr>
      <w:rFonts w:ascii="Segoe UI" w:hAnsi="Segoe UI"/>
      <w:sz w:val="18"/>
      <w:szCs w:val="16"/>
    </w:rPr>
  </w:style>
  <w:style w:type="paragraph" w:styleId="Rvision">
    <w:name w:val="Revision"/>
    <w:hidden/>
    <w:uiPriority w:val="99"/>
    <w:semiHidden/>
    <w:rsid w:val="00D239FC"/>
    <w:pPr>
      <w:widowControl/>
      <w:suppressAutoHyphens w:val="0"/>
      <w:autoSpaceDN/>
      <w:textAlignment w:val="auto"/>
    </w:pPr>
    <w:rPr>
      <w:szCs w:val="21"/>
    </w:rPr>
  </w:style>
  <w:style w:type="paragraph" w:customStyle="1" w:styleId="Corpsdetextemodlerectorat">
    <w:name w:val="Corps de texte modèle rectorat"/>
    <w:rsid w:val="0071570F"/>
    <w:pPr>
      <w:widowControl/>
      <w:suppressAutoHyphens w:val="0"/>
      <w:autoSpaceDN/>
      <w:spacing w:line="280" w:lineRule="exact"/>
      <w:textAlignment w:val="auto"/>
    </w:pPr>
    <w:rPr>
      <w:rFonts w:ascii="Arial" w:eastAsia="Times" w:hAnsi="Arial" w:cs="Times New Roman"/>
      <w:kern w:val="0"/>
      <w:sz w:val="20"/>
      <w:szCs w:val="20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opass.cedefop.europa.eu/sites/default/files/cefr-fr.pd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FE231-40F0-4F92-A06A-96902E056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813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SIGLES</vt:lpstr>
    </vt:vector>
  </TitlesOfParts>
  <Company>Hewlett-Packard Company</Company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SIGLES</dc:title>
  <dc:creator>gtraore</dc:creator>
  <cp:lastModifiedBy>Severine Cabello-Arellano</cp:lastModifiedBy>
  <cp:revision>4</cp:revision>
  <cp:lastPrinted>2021-07-22T10:18:00Z</cp:lastPrinted>
  <dcterms:created xsi:type="dcterms:W3CDTF">2022-09-05T15:17:00Z</dcterms:created>
  <dcterms:modified xsi:type="dcterms:W3CDTF">2022-09-05T15:18:00Z</dcterms:modified>
</cp:coreProperties>
</file>